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2827E4" w:rsidP="00B13A4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Papatya Park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B13A4A">
              <w:rPr>
                <w:rFonts w:ascii="Century Gothic" w:hAnsi="Century Gothic" w:cs="Arial"/>
                <w:b/>
                <w:sz w:val="24"/>
                <w:szCs w:val="24"/>
              </w:rPr>
              <w:t>Residence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AB4FC1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6E11AD">
              <w:rPr>
                <w:rFonts w:ascii="Century Gothic" w:hAnsi="Century Gothic" w:cs="Arial"/>
                <w:b/>
                <w:sz w:val="24"/>
                <w:szCs w:val="24"/>
              </w:rPr>
              <w:t xml:space="preserve"> YILI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6E11AD">
              <w:rPr>
                <w:rFonts w:ascii="Century Gothic" w:hAnsi="Century Gothic" w:cs="Arial"/>
                <w:b/>
                <w:sz w:val="24"/>
                <w:szCs w:val="24"/>
              </w:rPr>
              <w:t>NİSAN AYI 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2008CC" w:rsidRPr="00944EF6" w:rsidRDefault="002008CC" w:rsidP="002008CC">
      <w:pPr>
        <w:spacing w:line="360" w:lineRule="auto"/>
        <w:jc w:val="both"/>
        <w:rPr>
          <w:rFonts w:ascii="Century Gothic" w:hAnsi="Century Gothic" w:cs="Arial"/>
          <w:sz w:val="8"/>
          <w:szCs w:val="24"/>
        </w:rPr>
      </w:pPr>
    </w:p>
    <w:p w:rsidR="002008CC" w:rsidRDefault="002008CC" w:rsidP="00A452C3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>
        <w:rPr>
          <w:rFonts w:ascii="Century Gothic" w:hAnsi="Century Gothic" w:cs="Arial"/>
          <w:sz w:val="24"/>
          <w:szCs w:val="24"/>
        </w:rPr>
        <w:t>Esenyurt İlçesi</w:t>
      </w:r>
      <w:r w:rsidRPr="00EF3922">
        <w:rPr>
          <w:rFonts w:ascii="Century Gothic" w:hAnsi="Century Gothic" w:cs="Arial"/>
          <w:sz w:val="24"/>
          <w:szCs w:val="24"/>
        </w:rPr>
        <w:t xml:space="preserve">, </w:t>
      </w:r>
      <w:r w:rsidR="002827E4">
        <w:rPr>
          <w:rFonts w:ascii="Century Gothic" w:hAnsi="Century Gothic" w:cs="Arial"/>
          <w:sz w:val="24"/>
          <w:szCs w:val="24"/>
        </w:rPr>
        <w:t>Piri Reis Mah.</w:t>
      </w:r>
      <w:r w:rsidRPr="00EF3922">
        <w:rPr>
          <w:rFonts w:ascii="Century Gothic" w:hAnsi="Century Gothic" w:cs="Arial"/>
          <w:sz w:val="24"/>
          <w:szCs w:val="24"/>
        </w:rPr>
        <w:t xml:space="preserve"> </w:t>
      </w:r>
      <w:r w:rsidR="00AB4FC1">
        <w:rPr>
          <w:rFonts w:ascii="Century Gothic" w:hAnsi="Century Gothic" w:cs="Arial"/>
          <w:sz w:val="24"/>
          <w:szCs w:val="24"/>
        </w:rPr>
        <w:t>226</w:t>
      </w:r>
      <w:r w:rsidR="002827E4">
        <w:rPr>
          <w:rFonts w:ascii="Century Gothic" w:hAnsi="Century Gothic" w:cs="Arial"/>
          <w:sz w:val="24"/>
          <w:szCs w:val="24"/>
        </w:rPr>
        <w:t>2</w:t>
      </w:r>
      <w:r w:rsidR="00A452C3">
        <w:rPr>
          <w:rFonts w:ascii="Century Gothic" w:hAnsi="Century Gothic" w:cs="Arial"/>
          <w:sz w:val="24"/>
          <w:szCs w:val="24"/>
        </w:rPr>
        <w:t>.</w:t>
      </w:r>
      <w:r w:rsidR="002827E4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2827E4">
        <w:rPr>
          <w:rFonts w:ascii="Century Gothic" w:hAnsi="Century Gothic" w:cs="Arial"/>
          <w:sz w:val="24"/>
          <w:szCs w:val="24"/>
        </w:rPr>
        <w:t xml:space="preserve">Papatya Park Residence </w:t>
      </w:r>
      <w:r w:rsidRPr="00EF3922">
        <w:rPr>
          <w:rFonts w:ascii="Century Gothic" w:hAnsi="Century Gothic" w:cs="Arial"/>
          <w:sz w:val="24"/>
          <w:szCs w:val="24"/>
        </w:rPr>
        <w:t xml:space="preserve">olarak adlandırılan toplam </w:t>
      </w:r>
      <w:r w:rsidR="002827E4">
        <w:rPr>
          <w:rFonts w:ascii="Century Gothic" w:hAnsi="Century Gothic" w:cs="Arial"/>
          <w:sz w:val="24"/>
          <w:szCs w:val="24"/>
        </w:rPr>
        <w:t>386</w:t>
      </w:r>
      <w:r w:rsidR="00976617">
        <w:rPr>
          <w:rFonts w:ascii="Century Gothic" w:hAnsi="Century Gothic" w:cs="Arial"/>
          <w:sz w:val="24"/>
          <w:szCs w:val="24"/>
        </w:rPr>
        <w:t xml:space="preserve"> adet bağımsız bölümden </w:t>
      </w:r>
      <w:r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  <w:bookmarkStart w:id="0" w:name="_GoBack"/>
      <w:bookmarkEnd w:id="0"/>
    </w:p>
    <w:p w:rsidR="00A452C3" w:rsidRPr="00200340" w:rsidRDefault="00A452C3" w:rsidP="00200340">
      <w:pPr>
        <w:tabs>
          <w:tab w:val="left" w:pos="284"/>
        </w:tabs>
        <w:spacing w:after="0" w:line="360" w:lineRule="auto"/>
        <w:ind w:right="273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200340">
        <w:rPr>
          <w:rFonts w:ascii="Century Gothic" w:hAnsi="Century Gothic" w:cs="Arial"/>
          <w:b/>
          <w:bCs/>
          <w:sz w:val="24"/>
          <w:szCs w:val="24"/>
        </w:rPr>
        <w:t xml:space="preserve">Site </w:t>
      </w:r>
      <w:r w:rsidR="00200340" w:rsidRPr="00200340">
        <w:rPr>
          <w:rFonts w:ascii="Century Gothic" w:hAnsi="Century Gothic" w:cs="Arial"/>
          <w:b/>
          <w:bCs/>
          <w:sz w:val="24"/>
          <w:szCs w:val="24"/>
        </w:rPr>
        <w:t>Yönetimi Organizasyon Şeması;</w:t>
      </w:r>
    </w:p>
    <w:p w:rsidR="002008CC" w:rsidRPr="003F2A4B" w:rsidRDefault="002008CC" w:rsidP="002008CC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10"/>
          <w:szCs w:val="24"/>
        </w:rPr>
      </w:pPr>
    </w:p>
    <w:p w:rsidR="00161393" w:rsidRDefault="00257E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inline distT="0" distB="0" distL="0" distR="0" wp14:anchorId="1C174240" wp14:editId="435543D4">
            <wp:extent cx="5419725" cy="3515995"/>
            <wp:effectExtent l="76200" t="0" r="85725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200340" w:rsidRDefault="002003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200340" w:rsidRDefault="002003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200340" w:rsidRDefault="002003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200340" w:rsidRDefault="002003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200340" w:rsidRDefault="002003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E12934" w:rsidRPr="00200340" w:rsidRDefault="0015084B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00340">
        <w:rPr>
          <w:rFonts w:ascii="Century Gothic" w:hAnsi="Century Gothic" w:cs="Century Gothic"/>
          <w:color w:val="000000"/>
          <w:sz w:val="22"/>
          <w:szCs w:val="22"/>
        </w:rPr>
        <w:t>Sitemize yeni taşınanlardan gerekli olan bilgi ve belgeler alınm</w:t>
      </w:r>
      <w:r w:rsidR="00200340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200340">
        <w:rPr>
          <w:rFonts w:ascii="Century Gothic" w:hAnsi="Century Gothic" w:cs="Century Gothic"/>
          <w:color w:val="000000"/>
          <w:sz w:val="22"/>
          <w:szCs w:val="22"/>
        </w:rPr>
        <w:t>, kat malikleri formları tanzim edile</w:t>
      </w:r>
      <w:r w:rsidR="00E12934" w:rsidRPr="00200340">
        <w:rPr>
          <w:rFonts w:ascii="Century Gothic" w:hAnsi="Century Gothic" w:cs="Century Gothic"/>
          <w:color w:val="000000"/>
          <w:sz w:val="22"/>
          <w:szCs w:val="22"/>
        </w:rPr>
        <w:t>rek dosyalarına kaldırıl</w:t>
      </w:r>
      <w:r w:rsidR="00200340">
        <w:rPr>
          <w:rFonts w:ascii="Century Gothic" w:hAnsi="Century Gothic" w:cs="Century Gothic"/>
          <w:color w:val="000000"/>
          <w:sz w:val="22"/>
          <w:szCs w:val="22"/>
        </w:rPr>
        <w:t>maktadır.</w:t>
      </w:r>
    </w:p>
    <w:p w:rsidR="0015084B" w:rsidRPr="00200340" w:rsidRDefault="00027A3E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00340">
        <w:rPr>
          <w:rFonts w:ascii="Century Gothic" w:hAnsi="Century Gothic" w:cs="Century Gothic"/>
          <w:color w:val="000000"/>
          <w:sz w:val="22"/>
          <w:szCs w:val="22"/>
        </w:rPr>
        <w:t>O</w:t>
      </w:r>
      <w:r w:rsidR="0015084B" w:rsidRPr="00200340">
        <w:rPr>
          <w:rFonts w:ascii="Century Gothic" w:hAnsi="Century Gothic" w:cs="Century Gothic"/>
          <w:color w:val="000000"/>
          <w:sz w:val="22"/>
          <w:szCs w:val="22"/>
        </w:rPr>
        <w:t>topark kullanımı için araç ruhsat fotokopileri alınarak PTS</w:t>
      </w:r>
      <w:r w:rsidR="0015084B" w:rsidRPr="00200340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="0015084B" w:rsidRPr="00200340">
        <w:rPr>
          <w:rFonts w:ascii="Century Gothic" w:hAnsi="Century Gothic" w:cs="Century Gothic"/>
          <w:color w:val="000000"/>
          <w:sz w:val="22"/>
          <w:szCs w:val="22"/>
        </w:rPr>
        <w:t>sisteme tanıtılm</w:t>
      </w:r>
      <w:r w:rsidR="00200340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200340" w:rsidRDefault="0015084B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00340">
        <w:rPr>
          <w:rFonts w:ascii="Century Gothic" w:hAnsi="Century Gothic" w:cs="Century Gothic"/>
          <w:color w:val="000000"/>
          <w:sz w:val="22"/>
          <w:szCs w:val="22"/>
        </w:rPr>
        <w:t>Siteden taşınmalara azami dikkat edil</w:t>
      </w:r>
      <w:r w:rsidR="00200340">
        <w:rPr>
          <w:rFonts w:ascii="Century Gothic" w:hAnsi="Century Gothic" w:cs="Century Gothic"/>
          <w:color w:val="000000"/>
          <w:sz w:val="22"/>
          <w:szCs w:val="22"/>
        </w:rPr>
        <w:t>mekte,</w:t>
      </w:r>
      <w:r w:rsidRPr="00200340">
        <w:rPr>
          <w:rFonts w:ascii="Century Gothic" w:hAnsi="Century Gothic" w:cs="Century Gothic"/>
          <w:color w:val="000000"/>
          <w:sz w:val="22"/>
          <w:szCs w:val="22"/>
        </w:rPr>
        <w:t xml:space="preserve"> kat maliklerinin borç bırakarak ayrılmalarına engel olunm</w:t>
      </w:r>
      <w:r w:rsidR="00200340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200340" w:rsidRDefault="0015084B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00340">
        <w:rPr>
          <w:rFonts w:ascii="Century Gothic" w:hAnsi="Century Gothic" w:cs="Century Gothic"/>
          <w:color w:val="000000"/>
          <w:sz w:val="22"/>
          <w:szCs w:val="22"/>
        </w:rPr>
        <w:t>Mail, SMS, telefon aranması ile site sakinlerimizin borç bakiyeleri bildirimleri yapılm</w:t>
      </w:r>
      <w:r w:rsidR="00200340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200340" w:rsidRDefault="0015084B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00340">
        <w:rPr>
          <w:rFonts w:ascii="Century Gothic" w:hAnsi="Century Gothic" w:cs="Century Gothic"/>
          <w:color w:val="000000"/>
          <w:sz w:val="22"/>
          <w:szCs w:val="22"/>
        </w:rPr>
        <w:t>Site sakinleri ile yüz yüze ve telefon görüşmelerinde azami saygı ve çözüm odaklı görüşmeler yapılm</w:t>
      </w:r>
      <w:r w:rsidR="003008AB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200340">
        <w:rPr>
          <w:rFonts w:ascii="Century Gothic" w:hAnsi="Century Gothic" w:cs="Century Gothic"/>
          <w:color w:val="000000"/>
          <w:sz w:val="22"/>
          <w:szCs w:val="22"/>
        </w:rPr>
        <w:t>, gelen her çağrıya yanıt verilm</w:t>
      </w:r>
      <w:r w:rsidR="003008AB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15084B" w:rsidRPr="00200340" w:rsidRDefault="0015084B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00340">
        <w:rPr>
          <w:rFonts w:ascii="Century Gothic" w:hAnsi="Century Gothic"/>
          <w:sz w:val="22"/>
          <w:szCs w:val="22"/>
        </w:rPr>
        <w:t>Binamıza yeni taşınacak daire sakinlerimizden, taşınma öncesinde gerekli olan bilgi ve belgeler dahilinde kayıt formları tanzim edilm</w:t>
      </w:r>
      <w:r w:rsidR="003008AB">
        <w:rPr>
          <w:rFonts w:ascii="Century Gothic" w:hAnsi="Century Gothic"/>
          <w:sz w:val="22"/>
          <w:szCs w:val="22"/>
        </w:rPr>
        <w:t>ektedir</w:t>
      </w:r>
      <w:r w:rsidRPr="00200340">
        <w:rPr>
          <w:rFonts w:ascii="Century Gothic" w:hAnsi="Century Gothic"/>
          <w:sz w:val="22"/>
          <w:szCs w:val="22"/>
        </w:rPr>
        <w:t>. Kiracı/Malik dosyaları oluşturulduktan sonra taşınma işlemleri gerçekleşm</w:t>
      </w:r>
      <w:r w:rsidR="003008AB">
        <w:rPr>
          <w:rFonts w:ascii="Century Gothic" w:hAnsi="Century Gothic"/>
          <w:sz w:val="22"/>
          <w:szCs w:val="22"/>
        </w:rPr>
        <w:t>ektedir.</w:t>
      </w:r>
    </w:p>
    <w:p w:rsidR="0015084B" w:rsidRPr="00200340" w:rsidRDefault="00E12934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00340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9771C8" w:rsidRPr="00200340" w:rsidRDefault="00E12934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00340">
        <w:rPr>
          <w:rFonts w:ascii="Century Gothic" w:hAnsi="Century Gothic"/>
          <w:sz w:val="22"/>
          <w:szCs w:val="22"/>
        </w:rPr>
        <w:t>Sitemiz genelinde cam balkon</w:t>
      </w:r>
      <w:r w:rsidR="009771C8" w:rsidRPr="00200340">
        <w:rPr>
          <w:rFonts w:ascii="Century Gothic" w:hAnsi="Century Gothic"/>
          <w:sz w:val="22"/>
          <w:szCs w:val="22"/>
        </w:rPr>
        <w:t xml:space="preserve"> bilgilendirilmesi yapılmaktad</w:t>
      </w:r>
      <w:r w:rsidR="00125714" w:rsidRPr="00200340">
        <w:rPr>
          <w:rFonts w:ascii="Century Gothic" w:hAnsi="Century Gothic"/>
          <w:sz w:val="22"/>
          <w:szCs w:val="22"/>
        </w:rPr>
        <w:t>ır.</w:t>
      </w:r>
    </w:p>
    <w:p w:rsidR="009771C8" w:rsidRPr="00200340" w:rsidRDefault="00027A3E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00340">
        <w:rPr>
          <w:rFonts w:ascii="Century Gothic" w:hAnsi="Century Gothic"/>
          <w:sz w:val="22"/>
          <w:szCs w:val="22"/>
        </w:rPr>
        <w:t>Ek bütçe-aidat</w:t>
      </w:r>
      <w:r w:rsidR="00B21DA3" w:rsidRPr="00200340">
        <w:rPr>
          <w:rFonts w:ascii="Century Gothic" w:hAnsi="Century Gothic"/>
          <w:sz w:val="22"/>
          <w:szCs w:val="22"/>
        </w:rPr>
        <w:t xml:space="preserve"> ve demirbaş ödemeleri </w:t>
      </w:r>
      <w:r w:rsidR="00200340" w:rsidRPr="00200340">
        <w:rPr>
          <w:rFonts w:ascii="Century Gothic" w:hAnsi="Century Gothic"/>
          <w:sz w:val="22"/>
          <w:szCs w:val="22"/>
        </w:rPr>
        <w:t>i</w:t>
      </w:r>
      <w:r w:rsidRPr="00200340">
        <w:rPr>
          <w:rFonts w:ascii="Century Gothic" w:hAnsi="Century Gothic"/>
          <w:sz w:val="22"/>
          <w:szCs w:val="22"/>
        </w:rPr>
        <w:t>le ilgili bilgilendirmeler devam etmektedir.</w:t>
      </w:r>
    </w:p>
    <w:p w:rsidR="00027A3E" w:rsidRPr="00200340" w:rsidRDefault="00027A3E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00340">
        <w:rPr>
          <w:rFonts w:ascii="Century Gothic" w:hAnsi="Century Gothic"/>
          <w:sz w:val="22"/>
          <w:szCs w:val="22"/>
        </w:rPr>
        <w:t>Gün içinde sosyal tesis kontrolleri gerçekleştirilmektedir.</w:t>
      </w:r>
    </w:p>
    <w:p w:rsidR="00027A3E" w:rsidRPr="00200340" w:rsidRDefault="00027A3E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00340">
        <w:rPr>
          <w:rFonts w:ascii="Century Gothic" w:hAnsi="Century Gothic"/>
          <w:sz w:val="22"/>
          <w:szCs w:val="22"/>
        </w:rPr>
        <w:t>Personel kılık ve kıyafetine özen gösterilmektedir.</w:t>
      </w:r>
    </w:p>
    <w:p w:rsidR="00027A3E" w:rsidRPr="00200340" w:rsidRDefault="00027A3E" w:rsidP="003008AB">
      <w:pPr>
        <w:pStyle w:val="ListeParagraf"/>
        <w:numPr>
          <w:ilvl w:val="0"/>
          <w:numId w:val="38"/>
        </w:num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00340">
        <w:rPr>
          <w:rFonts w:ascii="Century Gothic" w:hAnsi="Century Gothic"/>
          <w:sz w:val="22"/>
          <w:szCs w:val="22"/>
        </w:rPr>
        <w:t>Saha çalışması yapılıp,</w:t>
      </w:r>
      <w:r w:rsidR="003E63DF" w:rsidRPr="00200340">
        <w:rPr>
          <w:rFonts w:ascii="Century Gothic" w:hAnsi="Century Gothic"/>
          <w:sz w:val="22"/>
          <w:szCs w:val="22"/>
        </w:rPr>
        <w:t xml:space="preserve"> </w:t>
      </w:r>
      <w:r w:rsidRPr="00200340">
        <w:rPr>
          <w:rFonts w:ascii="Century Gothic" w:hAnsi="Century Gothic"/>
          <w:sz w:val="22"/>
          <w:szCs w:val="22"/>
        </w:rPr>
        <w:t>personel ile çözümleme yapılmaktadır.</w:t>
      </w:r>
    </w:p>
    <w:p w:rsidR="00125714" w:rsidRPr="00200340" w:rsidRDefault="00027A3E" w:rsidP="0020034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00340">
        <w:rPr>
          <w:rFonts w:ascii="Century Gothic" w:hAnsi="Century Gothic"/>
          <w:sz w:val="22"/>
          <w:szCs w:val="22"/>
        </w:rPr>
        <w:t>Reklam çalışmaları devam etmektedir.</w:t>
      </w:r>
    </w:p>
    <w:p w:rsidR="00125714" w:rsidRDefault="00125714" w:rsidP="0021578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698"/>
      </w:tblGrid>
      <w:tr w:rsidR="00125714" w:rsidRPr="00B54AB2" w:rsidTr="003008AB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25714" w:rsidRPr="00B54AB2" w:rsidTr="003008AB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25714" w:rsidRPr="00B54AB2" w:rsidTr="003008AB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Kapalı havuz bakıma alınması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3008AB" w:rsidRDefault="00125714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01.09.2019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3008AB" w:rsidRDefault="00B21DA3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05.09.2020</w:t>
            </w:r>
          </w:p>
        </w:tc>
      </w:tr>
      <w:tr w:rsidR="00125714" w:rsidRPr="00B54AB2" w:rsidTr="003008A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 blok yan giriş kapı kapanması</w:t>
            </w:r>
            <w:r w:rsidRPr="003008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3008AB" w:rsidRDefault="00125714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3008AB" w:rsidRDefault="00B21DA3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</w:tr>
      <w:tr w:rsidR="00125714" w:rsidRPr="00B54AB2" w:rsidTr="003008A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Emlakçı protokolü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3008AB" w:rsidRDefault="00125714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3008AB" w:rsidRDefault="00B21DA3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</w:tr>
      <w:tr w:rsidR="00125714" w:rsidRPr="00B54AB2" w:rsidTr="003008A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3008AB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Cam balkon bilgilendirmesi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3008AB" w:rsidRDefault="00125714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3008AB" w:rsidRDefault="00B21DA3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125714" w:rsidRPr="00B54AB2" w:rsidTr="003008AB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25714" w:rsidRPr="00B54AB2" w:rsidTr="003008AB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3008AB" w:rsidRDefault="003008AB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3008AB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3008AB" w:rsidRDefault="003008AB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3008AB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3008AB" w:rsidRDefault="003008AB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3008AB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3008AB" w:rsidRDefault="003008AB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3008AB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3008AB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3008AB" w:rsidRDefault="003008AB" w:rsidP="003008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008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5714" w:rsidRDefault="001257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3008AB" w:rsidRDefault="003008AB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3008AB" w:rsidRDefault="003008AB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3008AB" w:rsidRDefault="003008AB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125714" w:rsidRPr="003008AB" w:rsidRDefault="00A31BD8" w:rsidP="003008AB">
      <w:pPr>
        <w:pStyle w:val="ListeParagraf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008AB">
        <w:rPr>
          <w:rFonts w:ascii="Century Gothic" w:hAnsi="Century Gothic"/>
          <w:sz w:val="22"/>
          <w:szCs w:val="22"/>
        </w:rPr>
        <w:lastRenderedPageBreak/>
        <w:t xml:space="preserve">Tüm blok girişlerine güncel duyurular </w:t>
      </w:r>
      <w:r w:rsidR="00B21DA3" w:rsidRPr="003008AB">
        <w:rPr>
          <w:rFonts w:ascii="Century Gothic" w:hAnsi="Century Gothic"/>
          <w:sz w:val="22"/>
          <w:szCs w:val="22"/>
        </w:rPr>
        <w:t>asılmaktadır.</w:t>
      </w:r>
    </w:p>
    <w:p w:rsidR="009771C8" w:rsidRDefault="009771C8" w:rsidP="00125714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215787" w:rsidRDefault="00125714" w:rsidP="003008AB">
      <w:pPr>
        <w:tabs>
          <w:tab w:val="left" w:pos="4536"/>
          <w:tab w:val="left" w:pos="5103"/>
          <w:tab w:val="left" w:pos="9639"/>
        </w:tabs>
        <w:autoSpaceDE w:val="0"/>
        <w:autoSpaceDN w:val="0"/>
        <w:adjustRightInd w:val="0"/>
        <w:spacing w:after="0" w:line="240" w:lineRule="auto"/>
        <w:ind w:right="273"/>
        <w:jc w:val="center"/>
        <w:rPr>
          <w:noProof/>
        </w:rPr>
      </w:pPr>
      <w:r>
        <w:rPr>
          <w:noProof/>
        </w:rPr>
        <w:drawing>
          <wp:inline distT="0" distB="0" distL="0" distR="0" wp14:anchorId="6BA566FC" wp14:editId="436CBEDE">
            <wp:extent cx="2867025" cy="2123859"/>
            <wp:effectExtent l="76200" t="76200" r="123825" b="12446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0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58" cy="2155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08AB" w:rsidRPr="003008AB" w:rsidRDefault="003008AB" w:rsidP="003008AB">
      <w:pPr>
        <w:tabs>
          <w:tab w:val="left" w:pos="4536"/>
          <w:tab w:val="left" w:pos="5103"/>
          <w:tab w:val="left" w:pos="9639"/>
        </w:tabs>
        <w:autoSpaceDE w:val="0"/>
        <w:autoSpaceDN w:val="0"/>
        <w:adjustRightInd w:val="0"/>
        <w:spacing w:after="0" w:line="240" w:lineRule="auto"/>
        <w:ind w:right="273"/>
        <w:jc w:val="center"/>
        <w:rPr>
          <w:noProof/>
        </w:rPr>
      </w:pPr>
    </w:p>
    <w:p w:rsidR="00B21DA3" w:rsidRDefault="002B29BD" w:rsidP="003008AB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008AB">
        <w:rPr>
          <w:rFonts w:ascii="Century Gothic" w:hAnsi="Century Gothic" w:cs="Arial"/>
          <w:sz w:val="22"/>
          <w:szCs w:val="22"/>
        </w:rPr>
        <w:t>Covi</w:t>
      </w:r>
      <w:r w:rsidR="003008AB" w:rsidRPr="003008AB">
        <w:rPr>
          <w:rFonts w:ascii="Century Gothic" w:hAnsi="Century Gothic" w:cs="Arial"/>
          <w:sz w:val="22"/>
          <w:szCs w:val="22"/>
        </w:rPr>
        <w:t>d</w:t>
      </w:r>
      <w:r w:rsidRPr="003008AB">
        <w:rPr>
          <w:rFonts w:ascii="Century Gothic" w:hAnsi="Century Gothic" w:cs="Arial"/>
          <w:sz w:val="22"/>
          <w:szCs w:val="22"/>
        </w:rPr>
        <w:t>-19 bilgilendirme</w:t>
      </w:r>
      <w:r w:rsidR="003008AB">
        <w:rPr>
          <w:rFonts w:ascii="Century Gothic" w:hAnsi="Century Gothic" w:cs="Arial"/>
          <w:sz w:val="22"/>
          <w:szCs w:val="22"/>
        </w:rPr>
        <w:t>leri</w:t>
      </w:r>
      <w:r w:rsidRPr="003008AB">
        <w:rPr>
          <w:rFonts w:ascii="Century Gothic" w:hAnsi="Century Gothic" w:cs="Arial"/>
          <w:sz w:val="22"/>
          <w:szCs w:val="22"/>
        </w:rPr>
        <w:t xml:space="preserve"> ve yapılması gerekenler konusunda blok girişlerine ve ilan panolarına bilgilendirmeler asılmıştır.</w:t>
      </w:r>
    </w:p>
    <w:p w:rsidR="0039798D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  <w:r w:rsidRPr="003008AB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33700" cy="2247900"/>
            <wp:effectExtent l="76200" t="76200" r="133350" b="133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Pr="003008AB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90850" cy="2257425"/>
            <wp:effectExtent l="76200" t="76200" r="133350" b="1428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008AB" w:rsidRP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</w:p>
    <w:p w:rsidR="0039798D" w:rsidRDefault="00A40958" w:rsidP="003008AB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008AB">
        <w:rPr>
          <w:rFonts w:ascii="Century Gothic" w:hAnsi="Century Gothic" w:cs="Arial"/>
          <w:sz w:val="22"/>
          <w:szCs w:val="22"/>
        </w:rPr>
        <w:lastRenderedPageBreak/>
        <w:t>Blok girişleri</w:t>
      </w:r>
      <w:r w:rsidR="003008AB">
        <w:rPr>
          <w:rFonts w:ascii="Century Gothic" w:hAnsi="Century Gothic" w:cs="Arial"/>
          <w:sz w:val="22"/>
          <w:szCs w:val="22"/>
        </w:rPr>
        <w:t>,</w:t>
      </w:r>
      <w:r w:rsidRPr="003008AB">
        <w:rPr>
          <w:rFonts w:ascii="Century Gothic" w:hAnsi="Century Gothic" w:cs="Arial"/>
          <w:sz w:val="22"/>
          <w:szCs w:val="22"/>
        </w:rPr>
        <w:t xml:space="preserve"> asansör kabinleri ve koridorlar teknik personel tarafından gerekli hassasiyet</w:t>
      </w:r>
      <w:r w:rsidR="003008AB" w:rsidRPr="003008AB">
        <w:rPr>
          <w:rFonts w:ascii="Century Gothic" w:hAnsi="Century Gothic" w:cs="Arial"/>
          <w:sz w:val="22"/>
          <w:szCs w:val="22"/>
        </w:rPr>
        <w:t xml:space="preserve"> </w:t>
      </w:r>
      <w:r w:rsidRPr="003008AB">
        <w:rPr>
          <w:rFonts w:ascii="Century Gothic" w:hAnsi="Century Gothic" w:cs="Arial"/>
          <w:sz w:val="22"/>
          <w:szCs w:val="22"/>
        </w:rPr>
        <w:t>gösterilerek dezenfekte edilmektedir.</w:t>
      </w:r>
    </w:p>
    <w:p w:rsid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3008AB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43225" cy="2305050"/>
            <wp:effectExtent l="76200" t="76200" r="142875" b="133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Pr="003008AB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867025" cy="2343150"/>
            <wp:effectExtent l="76200" t="76200" r="142875" b="133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002A" w:rsidRPr="003008AB" w:rsidRDefault="003008AB" w:rsidP="003008AB">
      <w:pPr>
        <w:tabs>
          <w:tab w:val="left" w:pos="284"/>
          <w:tab w:val="left" w:pos="2552"/>
          <w:tab w:val="left" w:pos="7088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3008AB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71800" cy="2514600"/>
            <wp:effectExtent l="76200" t="76200" r="133350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Pr="003008AB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71800" cy="2505075"/>
            <wp:effectExtent l="76200" t="76200" r="133350" b="142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5332">
        <w:rPr>
          <w:rFonts w:ascii="Century Gothic" w:hAnsi="Century Gothic" w:cs="Arial"/>
          <w:sz w:val="24"/>
          <w:szCs w:val="24"/>
        </w:rPr>
        <w:t xml:space="preserve">                  </w:t>
      </w:r>
      <w:r w:rsidR="003E63DF">
        <w:rPr>
          <w:rFonts w:ascii="Century Gothic" w:hAnsi="Century Gothic" w:cs="Arial"/>
          <w:sz w:val="24"/>
          <w:szCs w:val="24"/>
        </w:rPr>
        <w:t xml:space="preserve">     </w:t>
      </w:r>
      <w:r w:rsidR="00DB5332">
        <w:rPr>
          <w:rFonts w:ascii="Century Gothic" w:hAnsi="Century Gothic" w:cs="Arial"/>
          <w:sz w:val="24"/>
          <w:szCs w:val="24"/>
        </w:rPr>
        <w:t xml:space="preserve">   </w:t>
      </w:r>
    </w:p>
    <w:p w:rsidR="000F002A" w:rsidRPr="003008AB" w:rsidRDefault="000F002A" w:rsidP="003008AB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008AB">
        <w:rPr>
          <w:rFonts w:ascii="Century Gothic" w:hAnsi="Century Gothic" w:cs="Arial"/>
          <w:sz w:val="22"/>
          <w:szCs w:val="22"/>
        </w:rPr>
        <w:t>Kapı önlerinde duran ayakkabı,</w:t>
      </w:r>
      <w:r w:rsidR="003E63DF" w:rsidRPr="003008AB">
        <w:rPr>
          <w:rFonts w:ascii="Century Gothic" w:hAnsi="Century Gothic" w:cs="Arial"/>
          <w:sz w:val="22"/>
          <w:szCs w:val="22"/>
        </w:rPr>
        <w:t xml:space="preserve"> </w:t>
      </w:r>
      <w:r w:rsidRPr="003008AB">
        <w:rPr>
          <w:rFonts w:ascii="Century Gothic" w:hAnsi="Century Gothic" w:cs="Arial"/>
          <w:sz w:val="22"/>
          <w:szCs w:val="22"/>
        </w:rPr>
        <w:t>çocuk arabası vs. için uyarılar yapılm</w:t>
      </w:r>
      <w:r w:rsidR="003008AB" w:rsidRPr="003008AB">
        <w:rPr>
          <w:rFonts w:ascii="Century Gothic" w:hAnsi="Century Gothic" w:cs="Arial"/>
          <w:sz w:val="22"/>
          <w:szCs w:val="22"/>
        </w:rPr>
        <w:t>aktadır.</w:t>
      </w:r>
    </w:p>
    <w:p w:rsidR="00C16D4E" w:rsidRDefault="00DB5332" w:rsidP="003008A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42590" cy="2223940"/>
            <wp:effectExtent l="76200" t="76200" r="124460" b="138430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012108_1193380997529649_216018925647822848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79" cy="2263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08A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3009900" cy="2238375"/>
            <wp:effectExtent l="76200" t="76200" r="133350" b="142875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086634_691194421348415_8966718045514891264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754" cy="2242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6D4E" w:rsidRPr="00D060C9" w:rsidRDefault="00C16D4E" w:rsidP="00D060C9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D060C9">
        <w:rPr>
          <w:rFonts w:ascii="Century Gothic" w:hAnsi="Century Gothic" w:cs="Arial"/>
          <w:sz w:val="22"/>
          <w:szCs w:val="22"/>
        </w:rPr>
        <w:lastRenderedPageBreak/>
        <w:t>A1 blok yanı 2.</w:t>
      </w:r>
      <w:r w:rsidR="00D060C9">
        <w:rPr>
          <w:rFonts w:ascii="Century Gothic" w:hAnsi="Century Gothic" w:cs="Arial"/>
          <w:sz w:val="22"/>
          <w:szCs w:val="22"/>
        </w:rPr>
        <w:t xml:space="preserve"> </w:t>
      </w:r>
      <w:r w:rsidRPr="00D060C9">
        <w:rPr>
          <w:rFonts w:ascii="Century Gothic" w:hAnsi="Century Gothic" w:cs="Arial"/>
          <w:sz w:val="22"/>
          <w:szCs w:val="22"/>
        </w:rPr>
        <w:t>giriş kapısı güvenlik z</w:t>
      </w:r>
      <w:r w:rsidR="00B21DA3" w:rsidRPr="00D060C9">
        <w:rPr>
          <w:rFonts w:ascii="Century Gothic" w:hAnsi="Century Gothic" w:cs="Arial"/>
          <w:sz w:val="22"/>
          <w:szCs w:val="22"/>
        </w:rPr>
        <w:t>aafiyeti nedeniyle kapalı durumdadır.</w:t>
      </w:r>
      <w:r w:rsidRPr="00D060C9">
        <w:rPr>
          <w:noProof/>
          <w:sz w:val="20"/>
          <w:szCs w:val="20"/>
        </w:rPr>
        <w:t xml:space="preserve">                       </w:t>
      </w:r>
      <w:r w:rsidR="003E63DF" w:rsidRPr="00D060C9">
        <w:rPr>
          <w:noProof/>
          <w:sz w:val="20"/>
          <w:szCs w:val="20"/>
        </w:rPr>
        <w:t xml:space="preserve">                                                         </w:t>
      </w:r>
    </w:p>
    <w:p w:rsidR="003E63DF" w:rsidRPr="00215787" w:rsidRDefault="003E63DF" w:rsidP="00D060C9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42152C" wp14:editId="61333358">
            <wp:extent cx="2087652" cy="2868755"/>
            <wp:effectExtent l="66675" t="85725" r="132080" b="132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4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4654" cy="2905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11AD" w:rsidRDefault="00C16D4E" w:rsidP="006E11AD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D060C9">
        <w:rPr>
          <w:rFonts w:ascii="Century Gothic" w:hAnsi="Century Gothic" w:cs="Arial"/>
          <w:sz w:val="22"/>
          <w:szCs w:val="22"/>
        </w:rPr>
        <w:t xml:space="preserve">Site </w:t>
      </w:r>
      <w:r w:rsidR="002B29BD" w:rsidRPr="00D060C9">
        <w:rPr>
          <w:rFonts w:ascii="Century Gothic" w:hAnsi="Century Gothic" w:cs="Arial"/>
          <w:sz w:val="22"/>
          <w:szCs w:val="22"/>
        </w:rPr>
        <w:t xml:space="preserve">içerisi ve güvenlik geçiş yeri </w:t>
      </w:r>
      <w:r w:rsidR="00D060C9">
        <w:rPr>
          <w:rFonts w:ascii="Century Gothic" w:hAnsi="Century Gothic" w:cs="Arial"/>
          <w:sz w:val="22"/>
          <w:szCs w:val="22"/>
        </w:rPr>
        <w:t>C</w:t>
      </w:r>
      <w:r w:rsidR="002B29BD" w:rsidRPr="00D060C9">
        <w:rPr>
          <w:rFonts w:ascii="Century Gothic" w:hAnsi="Century Gothic" w:cs="Arial"/>
          <w:sz w:val="22"/>
          <w:szCs w:val="22"/>
        </w:rPr>
        <w:t>ovid-19</w:t>
      </w:r>
      <w:r w:rsidR="00D060C9">
        <w:rPr>
          <w:rFonts w:ascii="Century Gothic" w:hAnsi="Century Gothic" w:cs="Arial"/>
          <w:sz w:val="22"/>
          <w:szCs w:val="22"/>
        </w:rPr>
        <w:t>’a</w:t>
      </w:r>
      <w:r w:rsidR="002B29BD" w:rsidRPr="00D060C9">
        <w:rPr>
          <w:rFonts w:ascii="Century Gothic" w:hAnsi="Century Gothic" w:cs="Arial"/>
          <w:sz w:val="22"/>
          <w:szCs w:val="22"/>
        </w:rPr>
        <w:t xml:space="preserve"> karşı düzenli olarak dezenfekte</w:t>
      </w:r>
      <w:r w:rsidRPr="00D060C9">
        <w:rPr>
          <w:rFonts w:ascii="Century Gothic" w:hAnsi="Century Gothic" w:cs="Arial"/>
          <w:sz w:val="22"/>
          <w:szCs w:val="22"/>
        </w:rPr>
        <w:t xml:space="preserve"> </w:t>
      </w:r>
      <w:r w:rsidR="00D060C9">
        <w:rPr>
          <w:rFonts w:ascii="Century Gothic" w:hAnsi="Century Gothic" w:cs="Arial"/>
          <w:sz w:val="22"/>
          <w:szCs w:val="22"/>
        </w:rPr>
        <w:t>edilmektedir.</w:t>
      </w:r>
    </w:p>
    <w:p w:rsidR="006E11AD" w:rsidRPr="006E11AD" w:rsidRDefault="006E11AD" w:rsidP="006E11AD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44C35" w:rsidRPr="00D060C9" w:rsidRDefault="00F44C35" w:rsidP="00D060C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8"/>
          <w:szCs w:val="18"/>
        </w:rPr>
      </w:pPr>
    </w:p>
    <w:tbl>
      <w:tblPr>
        <w:tblW w:w="103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589"/>
        <w:gridCol w:w="1076"/>
      </w:tblGrid>
      <w:tr w:rsidR="00264EF3" w:rsidRPr="006D0FDD" w:rsidTr="00D060C9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64EF3" w:rsidRPr="006D0FDD" w:rsidTr="00D060C9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060C9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D0286D" w:rsidP="00D060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D060C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060C9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D0286D" w:rsidP="00D060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D060C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060C9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060C9" w:rsidRDefault="00C43C1B" w:rsidP="00D060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060C9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D060C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060C9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060C9" w:rsidRDefault="00C43C1B" w:rsidP="00D060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060C9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D060C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060C9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060C9" w:rsidRDefault="00C43C1B" w:rsidP="00D060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060C9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D060C9">
        <w:trPr>
          <w:trHeight w:val="60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060C9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060C9" w:rsidRDefault="00C43C1B" w:rsidP="00D060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060C9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</w:tr>
      <w:tr w:rsidR="00264EF3" w:rsidRPr="006D0FDD" w:rsidTr="00D060C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1C078A" w:rsidP="00D060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D060C9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BC22C4" w:rsidP="00BC22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1C078A" w:rsidP="00D060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D060C9">
        <w:trPr>
          <w:trHeight w:val="17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F44C35" w:rsidP="00F44C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386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060C9" w:rsidRDefault="001C078A" w:rsidP="00D060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1C078A" w:rsidP="001C07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91</w:t>
            </w:r>
          </w:p>
        </w:tc>
      </w:tr>
      <w:tr w:rsidR="006D0FDD" w:rsidRPr="006D0FDD" w:rsidTr="00D060C9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6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64EF3" w:rsidRPr="006D0FDD" w:rsidTr="00D060C9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6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D060C9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7661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976617"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13,00-22,00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6D0FDD" w:rsidRPr="006D0FDD" w:rsidTr="00D060C9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6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D060C9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HAVUZUN GENEL TEMİZLİĞİ,</w:t>
            </w:r>
            <w:r w:rsid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FIRÇALAMA,</w:t>
            </w:r>
            <w:r w:rsid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SÜPÜRME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</w:t>
            </w:r>
            <w:r w:rsidR="006D0FDD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HER PAZARTESİ</w:t>
            </w:r>
          </w:p>
        </w:tc>
        <w:tc>
          <w:tcPr>
            <w:tcW w:w="26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060C9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D060C9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060C9" w:rsidRDefault="00D060C9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KAZAN DAİRELERİ,</w:t>
            </w: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HİDROFORLARIN BAKIMI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MEKANİK-1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264EF3" w:rsidRPr="00D060C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1F69FB">
        <w:trPr>
          <w:trHeight w:val="410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D060C9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D060C9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D060C9">
              <w:rPr>
                <w:b/>
                <w:sz w:val="16"/>
                <w:szCs w:val="16"/>
              </w:rPr>
              <w:t xml:space="preserve">ASANSÖRLER, SİSTEM ODALARI, JENERATÖRLER, KAMERALAR. </w:t>
            </w:r>
          </w:p>
          <w:p w:rsidR="006D0FDD" w:rsidRPr="00D060C9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</w:t>
            </w:r>
            <w:r w:rsidR="006D0FDD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060C9" w:rsidRDefault="002951D1" w:rsidP="002951D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  <w:r w:rsidR="006D0FDD" w:rsidRPr="00D060C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6D0FDD" w:rsidRPr="006D0FDD" w:rsidTr="001F69FB">
        <w:trPr>
          <w:trHeight w:val="194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1F69FB" w:rsidRDefault="002951D1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8"/>
                <w:szCs w:val="8"/>
              </w:rPr>
            </w:pPr>
          </w:p>
          <w:p w:rsidR="002951D1" w:rsidRPr="00D060C9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D060C9">
              <w:rPr>
                <w:b/>
                <w:sz w:val="16"/>
                <w:szCs w:val="16"/>
              </w:rPr>
              <w:t xml:space="preserve">BARİYER, TURNİKE </w:t>
            </w:r>
          </w:p>
          <w:p w:rsidR="006D0FDD" w:rsidRPr="00D060C9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060C9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D060C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060C9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D060C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 </w:t>
            </w:r>
            <w:r w:rsidR="006D0FDD" w:rsidRPr="00D060C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</w:tbl>
    <w:p w:rsidR="00215787" w:rsidRPr="001F69FB" w:rsidRDefault="00215787" w:rsidP="001F69FB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sz w:val="14"/>
          <w:szCs w:val="14"/>
        </w:rPr>
      </w:pPr>
    </w:p>
    <w:p w:rsidR="00706FAC" w:rsidRPr="001F69FB" w:rsidRDefault="00706FAC" w:rsidP="001F69FB">
      <w:pPr>
        <w:pStyle w:val="ListeParagraf"/>
        <w:numPr>
          <w:ilvl w:val="0"/>
          <w:numId w:val="40"/>
        </w:numPr>
        <w:tabs>
          <w:tab w:val="left" w:pos="284"/>
        </w:tabs>
        <w:spacing w:after="0" w:line="360" w:lineRule="auto"/>
        <w:ind w:left="284" w:right="-1" w:hanging="284"/>
        <w:jc w:val="both"/>
        <w:rPr>
          <w:rFonts w:ascii="Century Gothic" w:hAnsi="Century Gothic"/>
          <w:sz w:val="22"/>
          <w:szCs w:val="22"/>
        </w:rPr>
      </w:pPr>
      <w:r w:rsidRPr="001F69FB">
        <w:rPr>
          <w:rFonts w:ascii="Century Gothic" w:hAnsi="Century Gothic"/>
          <w:sz w:val="22"/>
          <w:szCs w:val="22"/>
        </w:rPr>
        <w:t>Çevre aydınla</w:t>
      </w:r>
      <w:r w:rsidR="00215787" w:rsidRPr="001F69FB">
        <w:rPr>
          <w:rFonts w:ascii="Century Gothic" w:hAnsi="Century Gothic"/>
          <w:sz w:val="22"/>
          <w:szCs w:val="22"/>
        </w:rPr>
        <w:t>t</w:t>
      </w:r>
      <w:r w:rsidRPr="001F69FB">
        <w:rPr>
          <w:rFonts w:ascii="Century Gothic" w:hAnsi="Century Gothic"/>
          <w:sz w:val="22"/>
          <w:szCs w:val="22"/>
        </w:rPr>
        <w:t>malar kontrol edilip,</w:t>
      </w:r>
      <w:r w:rsidR="00215787" w:rsidRPr="001F69FB">
        <w:rPr>
          <w:rFonts w:ascii="Century Gothic" w:hAnsi="Century Gothic"/>
          <w:sz w:val="22"/>
          <w:szCs w:val="22"/>
        </w:rPr>
        <w:t xml:space="preserve"> </w:t>
      </w:r>
      <w:r w:rsidRPr="001F69FB">
        <w:rPr>
          <w:rFonts w:ascii="Century Gothic" w:hAnsi="Century Gothic"/>
          <w:sz w:val="22"/>
          <w:szCs w:val="22"/>
        </w:rPr>
        <w:t>tamir edilmiştir.</w:t>
      </w:r>
    </w:p>
    <w:p w:rsidR="00706FAC" w:rsidRPr="003E63DF" w:rsidRDefault="00706FAC" w:rsidP="003E63DF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  <w:r w:rsidRPr="003E63DF">
        <w:rPr>
          <w:rFonts w:ascii="Century Gothic" w:hAnsi="Century Gothic"/>
          <w:noProof/>
          <w:sz w:val="24"/>
          <w:szCs w:val="24"/>
        </w:rPr>
        <w:t xml:space="preserve">     </w:t>
      </w:r>
      <w:r w:rsidRPr="003E63DF">
        <w:rPr>
          <w:rFonts w:ascii="Century Gothic" w:hAnsi="Century Gothic"/>
          <w:sz w:val="24"/>
          <w:szCs w:val="24"/>
        </w:rPr>
        <w:t xml:space="preserve"> </w:t>
      </w:r>
    </w:p>
    <w:p w:rsidR="00706FAC" w:rsidRDefault="00706FAC" w:rsidP="00B21DA3">
      <w:pPr>
        <w:pStyle w:val="ListeParagraf"/>
        <w:tabs>
          <w:tab w:val="left" w:pos="284"/>
        </w:tabs>
        <w:spacing w:after="0" w:line="360" w:lineRule="auto"/>
        <w:ind w:left="142" w:right="-1"/>
        <w:jc w:val="both"/>
        <w:rPr>
          <w:rFonts w:ascii="Century Gothic" w:hAnsi="Century Gothic"/>
          <w:sz w:val="24"/>
          <w:szCs w:val="24"/>
        </w:rPr>
      </w:pPr>
    </w:p>
    <w:p w:rsidR="003E63DF" w:rsidRPr="00215787" w:rsidRDefault="003E63DF" w:rsidP="00215787">
      <w:pPr>
        <w:pStyle w:val="ListeParagraf"/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</w:t>
      </w:r>
    </w:p>
    <w:p w:rsidR="00215787" w:rsidRPr="00EA68B4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A640C8" w:rsidRPr="00A640C8" w:rsidRDefault="00A640C8" w:rsidP="00A640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BC2FA6" w:rsidRPr="001F69FB" w:rsidRDefault="00BC2FA6" w:rsidP="00BC2FA6">
      <w:pPr>
        <w:pStyle w:val="ListeParagraf"/>
        <w:numPr>
          <w:ilvl w:val="0"/>
          <w:numId w:val="40"/>
        </w:num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color w:val="000000"/>
          <w:sz w:val="22"/>
          <w:szCs w:val="22"/>
        </w:rPr>
        <w:t>Güvenlik hizmetleri Orkun Şirketler Grubu tarafından 4 kişilik kadro ile 24 saat esasına göre gündüz, gece 1 amir +3 personel, olacak şekilde sağlanm</w:t>
      </w:r>
      <w:r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color w:val="000000"/>
          <w:sz w:val="22"/>
          <w:szCs w:val="22"/>
        </w:rPr>
        <w:t>•</w:t>
      </w:r>
      <w:r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>5188 sayılı Özel Güvenlik Hizmetlerine Dair Kanun doğrultusunda güvenlik hizmeti uygulamaları yapılmaya devam edilm</w:t>
      </w:r>
      <w:r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color w:val="000000"/>
          <w:sz w:val="22"/>
          <w:szCs w:val="22"/>
        </w:rPr>
        <w:t>•</w:t>
      </w:r>
      <w:r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color w:val="000000"/>
          <w:sz w:val="22"/>
          <w:szCs w:val="22"/>
        </w:rPr>
        <w:t>•</w:t>
      </w:r>
      <w:r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color w:val="000000"/>
          <w:sz w:val="22"/>
          <w:szCs w:val="22"/>
        </w:rPr>
        <w:t>•</w:t>
      </w:r>
      <w:r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 xml:space="preserve">Eşya taşımaları bizzat güvenlik görevlileri ve güvenlik şefi tarafından takip edilmekte, yük asansörün kullanılması için tedbirler alınmaktadır. </w:t>
      </w:r>
    </w:p>
    <w:p w:rsidR="00BC2FA6" w:rsidRPr="00BC2FA6" w:rsidRDefault="00BC2FA6" w:rsidP="00BC2FA6">
      <w:pPr>
        <w:pStyle w:val="ListeParagraf"/>
        <w:numPr>
          <w:ilvl w:val="0"/>
          <w:numId w:val="40"/>
        </w:num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BC2FA6">
        <w:rPr>
          <w:rFonts w:ascii="Century Gothic" w:hAnsi="Century Gothic" w:cs="Century Gothic"/>
          <w:color w:val="000000"/>
          <w:sz w:val="22"/>
          <w:szCs w:val="22"/>
        </w:rPr>
        <w:t xml:space="preserve">Ayrıca Güvenlik Personellerine, Orkun Koruma ve Güvenlik firması tarafından; 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a.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 xml:space="preserve">Hizmet esnasında davranış şekilleri, 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b.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 xml:space="preserve">Görev yerlerindeki uyulması gereken kurallar, 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c.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 xml:space="preserve">Telefon ile konuşma kuralları, 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d.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 xml:space="preserve">Güvenliğin tanımı, giriş çıkış kontrolü, vardiya değişimi, 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e.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 xml:space="preserve">Kılık, kıyafet, teçhizat, </w:t>
      </w:r>
    </w:p>
    <w:p w:rsidR="00BC2FA6" w:rsidRPr="00BC2FA6" w:rsidRDefault="00BC2FA6" w:rsidP="00BC2FA6">
      <w:pPr>
        <w:pStyle w:val="Default"/>
        <w:tabs>
          <w:tab w:val="left" w:pos="10206"/>
        </w:tabs>
        <w:ind w:left="284" w:right="273" w:hanging="284"/>
        <w:rPr>
          <w:rFonts w:eastAsiaTheme="minorEastAsia"/>
          <w:sz w:val="22"/>
          <w:szCs w:val="22"/>
        </w:rPr>
      </w:pPr>
      <w:r w:rsidRPr="001F69FB">
        <w:rPr>
          <w:b/>
          <w:bCs/>
          <w:sz w:val="22"/>
          <w:szCs w:val="22"/>
        </w:rPr>
        <w:t xml:space="preserve">f. </w:t>
      </w:r>
      <w:r w:rsidRPr="001F69FB">
        <w:rPr>
          <w:sz w:val="22"/>
          <w:szCs w:val="22"/>
        </w:rPr>
        <w:t>Fiziki güvenlik tedbirleri, ilk yardım, asansörden canlı kurtarma, konularında belirli aralıklarla kurum içi eğitim hizmetleri verilmektedir.</w:t>
      </w:r>
    </w:p>
    <w:p w:rsidR="00BC2FA6" w:rsidRPr="001F69FB" w:rsidRDefault="00BC2FA6" w:rsidP="00BC2FA6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1F69F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g.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>Orkun Koruma ve Güvenlik Hizmetleri Şirketimiz tarafından Sitemizde görevli güvenlik ekiplerinin Güvenlik Denetim ve Kontrolü</w:t>
      </w:r>
      <w:r w:rsidRPr="001F69F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Pr="001F69FB">
        <w:rPr>
          <w:rFonts w:ascii="Century Gothic" w:hAnsi="Century Gothic" w:cs="Century Gothic"/>
          <w:color w:val="000000"/>
          <w:sz w:val="22"/>
          <w:szCs w:val="22"/>
        </w:rPr>
        <w:t>yapılm</w:t>
      </w:r>
      <w:r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A640C8" w:rsidRDefault="00A640C8" w:rsidP="001F69FB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142" w:right="273" w:hanging="142"/>
        <w:rPr>
          <w:rFonts w:ascii="Century Gothic" w:hAnsi="Century Gothic" w:cs="Century Gothic"/>
          <w:color w:val="000000"/>
          <w:sz w:val="22"/>
          <w:szCs w:val="22"/>
        </w:rPr>
      </w:pPr>
    </w:p>
    <w:p w:rsidR="00BC2FA6" w:rsidRDefault="00BC2FA6" w:rsidP="001F69FB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142" w:right="273" w:hanging="142"/>
        <w:rPr>
          <w:rFonts w:ascii="Century Gothic" w:hAnsi="Century Gothic" w:cs="Century Gothic"/>
          <w:color w:val="000000"/>
          <w:sz w:val="22"/>
          <w:szCs w:val="22"/>
        </w:rPr>
      </w:pPr>
    </w:p>
    <w:p w:rsidR="00BC2FA6" w:rsidRDefault="00BC2FA6" w:rsidP="001F69FB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142" w:right="273" w:hanging="142"/>
        <w:rPr>
          <w:rFonts w:ascii="Century Gothic" w:hAnsi="Century Gothic" w:cs="Century Gothic"/>
          <w:color w:val="000000"/>
          <w:sz w:val="22"/>
          <w:szCs w:val="22"/>
        </w:rPr>
      </w:pPr>
    </w:p>
    <w:p w:rsidR="00BC2FA6" w:rsidRDefault="00BC2FA6" w:rsidP="001F69FB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142" w:right="273" w:hanging="142"/>
        <w:rPr>
          <w:rFonts w:ascii="Century Gothic" w:hAnsi="Century Gothic" w:cs="Century Gothic"/>
          <w:color w:val="000000"/>
          <w:sz w:val="22"/>
          <w:szCs w:val="22"/>
        </w:rPr>
      </w:pPr>
    </w:p>
    <w:p w:rsidR="00BC2FA6" w:rsidRDefault="00BC2FA6" w:rsidP="001F69FB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142" w:right="273" w:hanging="142"/>
        <w:rPr>
          <w:rFonts w:ascii="Century Gothic" w:hAnsi="Century Gothic" w:cs="Century Gothic"/>
          <w:color w:val="000000"/>
          <w:sz w:val="22"/>
          <w:szCs w:val="22"/>
        </w:rPr>
      </w:pPr>
    </w:p>
    <w:p w:rsidR="00BC2FA6" w:rsidRDefault="00BC2FA6" w:rsidP="001F69FB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142" w:right="273" w:hanging="142"/>
        <w:rPr>
          <w:rFonts w:ascii="Century Gothic" w:hAnsi="Century Gothic" w:cs="Century Gothic"/>
          <w:color w:val="000000"/>
          <w:sz w:val="22"/>
          <w:szCs w:val="22"/>
        </w:rPr>
      </w:pPr>
    </w:p>
    <w:p w:rsidR="00BC2FA6" w:rsidRDefault="00BC2FA6" w:rsidP="001F69FB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142" w:right="273" w:hanging="142"/>
        <w:rPr>
          <w:rFonts w:ascii="Century Gothic" w:hAnsi="Century Gothic" w:cs="Century Gothic"/>
          <w:color w:val="000000"/>
          <w:sz w:val="22"/>
          <w:szCs w:val="22"/>
        </w:rPr>
      </w:pPr>
    </w:p>
    <w:p w:rsidR="00BC2FA6" w:rsidRDefault="00BC2FA6" w:rsidP="001F69FB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142" w:right="273" w:hanging="142"/>
        <w:rPr>
          <w:rFonts w:ascii="Century Gothic" w:hAnsi="Century Gothic" w:cs="Century Gothic"/>
          <w:color w:val="000000"/>
          <w:sz w:val="22"/>
          <w:szCs w:val="22"/>
        </w:rPr>
      </w:pPr>
    </w:p>
    <w:p w:rsidR="00BC2FA6" w:rsidRPr="001F69FB" w:rsidRDefault="00BC2FA6" w:rsidP="001F69FB">
      <w:p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142" w:right="273" w:hanging="142"/>
        <w:rPr>
          <w:rFonts w:ascii="Century Gothic" w:hAnsi="Century Gothic" w:cs="Century Gothic"/>
          <w:color w:val="000000"/>
          <w:sz w:val="22"/>
          <w:szCs w:val="2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133"/>
        <w:gridCol w:w="1277"/>
        <w:gridCol w:w="1517"/>
        <w:gridCol w:w="12"/>
        <w:gridCol w:w="1447"/>
        <w:gridCol w:w="1217"/>
        <w:gridCol w:w="1477"/>
      </w:tblGrid>
      <w:tr w:rsidR="003A1312" w:rsidRPr="003A1312" w:rsidTr="00BC2FA6">
        <w:trPr>
          <w:trHeight w:val="40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3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BC2FA6">
        <w:trPr>
          <w:trHeight w:val="405"/>
        </w:trPr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BC2FA6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BC2FA6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6E11AD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BC2FA6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6E11AD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BC2FA6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6E11AD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BC2FA6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6E11AD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BC2FA6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6E11AD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BC2FA6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6E11AD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BC2FA6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6E11AD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BC2FA6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BC2FA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BC2FA6" w:rsidRDefault="00BC2FA6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BC2FA6" w:rsidRDefault="00BC2FA6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6E11AD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BC2FA6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BC2FA6" w:rsidRDefault="00BC2FA6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C2FA6" w:rsidRDefault="00BC2FA6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BC2FA6" w:rsidRDefault="006E11AD" w:rsidP="00BC2F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2FA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7532B4" w:rsidRDefault="007532B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BC2FA6" w:rsidRPr="005D2AA7" w:rsidRDefault="00BC2FA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BC2FA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BC2FA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  <w:p w:rsidR="00976617" w:rsidRPr="006D0FDD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B1-B2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BC2FA6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66E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+1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66EB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3+1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B3-B4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BC2FA6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10,00-19,00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A1-A2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BC2FA6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 VE SOSYAL TESİS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BC2FA6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BC2FA6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BC2FA6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BC2FA6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BC2F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BC2FA6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7532B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096AAF" w:rsidRDefault="00096AAF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BC2FA6" w:rsidRDefault="00BC2FA6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BC2FA6" w:rsidRDefault="00BC2FA6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BC2FA6" w:rsidRPr="00671EAB" w:rsidRDefault="00BC2FA6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215787" w:rsidRPr="00BC2FA6" w:rsidRDefault="00096AAF" w:rsidP="00BC2FA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2FA6">
        <w:rPr>
          <w:rFonts w:ascii="Century Gothic" w:hAnsi="Century Gothic" w:cs="Arial"/>
          <w:sz w:val="22"/>
          <w:szCs w:val="22"/>
        </w:rPr>
        <w:lastRenderedPageBreak/>
        <w:t xml:space="preserve">Güvenlik mobosu ve çevresi detaylı bir şekilde </w:t>
      </w:r>
      <w:r w:rsidR="002B29BD" w:rsidRPr="00BC2FA6">
        <w:rPr>
          <w:rFonts w:ascii="Century Gothic" w:hAnsi="Century Gothic" w:cs="Arial"/>
          <w:sz w:val="22"/>
          <w:szCs w:val="22"/>
        </w:rPr>
        <w:t xml:space="preserve">dezenfekte </w:t>
      </w:r>
      <w:r w:rsidR="00BC2FA6" w:rsidRPr="00BC2FA6">
        <w:rPr>
          <w:rFonts w:ascii="Century Gothic" w:hAnsi="Century Gothic" w:cs="Arial"/>
          <w:sz w:val="22"/>
          <w:szCs w:val="22"/>
        </w:rPr>
        <w:t>edilmektdir.</w:t>
      </w:r>
      <w:r w:rsidR="0039798D" w:rsidRPr="00BC2FA6">
        <w:rPr>
          <w:rFonts w:ascii="Century Gothic" w:hAnsi="Century Gothic" w:cs="Arial"/>
          <w:sz w:val="24"/>
          <w:szCs w:val="24"/>
        </w:rPr>
        <w:t xml:space="preserve">                         </w:t>
      </w:r>
    </w:p>
    <w:p w:rsidR="00EB027F" w:rsidRDefault="002B29BD" w:rsidP="00BC2FA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2FA6">
        <w:rPr>
          <w:rFonts w:ascii="Century Gothic" w:hAnsi="Century Gothic" w:cs="Arial"/>
          <w:sz w:val="22"/>
          <w:szCs w:val="22"/>
        </w:rPr>
        <w:t>Olası elektrik kesintisi yaşanması durumunda jeneratör bakımları yapılarak yakıt dolumu gerçekleştirilmiştir.</w:t>
      </w:r>
      <w:r w:rsidR="00EB027F" w:rsidRPr="00BC2FA6">
        <w:rPr>
          <w:rFonts w:ascii="Century Gothic" w:hAnsi="Century Gothic" w:cs="Arial"/>
          <w:noProof/>
          <w:sz w:val="22"/>
          <w:szCs w:val="22"/>
        </w:rPr>
        <w:t xml:space="preserve">  </w:t>
      </w:r>
    </w:p>
    <w:p w:rsidR="00BC2FA6" w:rsidRPr="00BC2FA6" w:rsidRDefault="00BC2FA6" w:rsidP="00BC2FA6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BC2FA6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24175" cy="2457450"/>
            <wp:effectExtent l="76200" t="76200" r="142875" b="133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Pr="00BC2FA6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05125" cy="2480945"/>
            <wp:effectExtent l="76200" t="76200" r="142875" b="128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80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98D" w:rsidRPr="00BC2FA6" w:rsidRDefault="00EB027F" w:rsidP="00BC2FA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2FA6">
        <w:rPr>
          <w:rFonts w:ascii="Century Gothic" w:hAnsi="Century Gothic" w:cs="Arial"/>
          <w:sz w:val="22"/>
          <w:szCs w:val="22"/>
        </w:rPr>
        <w:t>Blok ortak alanlar günlük silinmektedir.</w:t>
      </w:r>
    </w:p>
    <w:p w:rsidR="00EB027F" w:rsidRPr="00EB027F" w:rsidRDefault="00EB027F" w:rsidP="00BC2FA6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95600" cy="2038350"/>
            <wp:effectExtent l="76200" t="76200" r="133350" b="13335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461" cy="2065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2FA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057400"/>
            <wp:effectExtent l="76200" t="76200" r="133350" b="13335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00055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682" cy="2086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98D" w:rsidRDefault="0039798D" w:rsidP="00BC2FA6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C2FA6" w:rsidRDefault="00BC2FA6" w:rsidP="00BC2FA6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C2FA6" w:rsidRDefault="00BC2FA6" w:rsidP="00BC2FA6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C2FA6" w:rsidRDefault="00BC2FA6" w:rsidP="00BC2FA6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C2FA6" w:rsidRDefault="00BC2FA6" w:rsidP="00BC2FA6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C2FA6" w:rsidRDefault="00BC2FA6" w:rsidP="00BC2FA6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C2FA6" w:rsidRDefault="00BC2FA6" w:rsidP="00BC2FA6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C2FA6" w:rsidRDefault="00BC2FA6" w:rsidP="00BC2FA6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C2FA6" w:rsidRPr="00BC2FA6" w:rsidRDefault="00BC2FA6" w:rsidP="00BC2FA6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15787" w:rsidRPr="00BC2FA6" w:rsidRDefault="009B7313" w:rsidP="00BC2FA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2FA6">
        <w:rPr>
          <w:rFonts w:ascii="Century Gothic" w:hAnsi="Century Gothic" w:cs="Arial"/>
          <w:sz w:val="22"/>
          <w:szCs w:val="22"/>
        </w:rPr>
        <w:lastRenderedPageBreak/>
        <w:t>Kış boyunca tıkan</w:t>
      </w:r>
      <w:r w:rsidR="006E11AD">
        <w:rPr>
          <w:rFonts w:ascii="Century Gothic" w:hAnsi="Century Gothic" w:cs="Arial"/>
          <w:sz w:val="22"/>
          <w:szCs w:val="22"/>
        </w:rPr>
        <w:t>an</w:t>
      </w:r>
      <w:r w:rsidRPr="00BC2FA6">
        <w:rPr>
          <w:rFonts w:ascii="Century Gothic" w:hAnsi="Century Gothic" w:cs="Arial"/>
          <w:sz w:val="22"/>
          <w:szCs w:val="22"/>
        </w:rPr>
        <w:t xml:space="preserve"> ve balçık tutan otopark giriş ızgaraları ve kanalları temizle</w:t>
      </w:r>
      <w:r w:rsidR="006E11AD">
        <w:rPr>
          <w:rFonts w:ascii="Century Gothic" w:hAnsi="Century Gothic" w:cs="Arial"/>
          <w:sz w:val="22"/>
          <w:szCs w:val="22"/>
        </w:rPr>
        <w:t>nmiştir.</w:t>
      </w:r>
    </w:p>
    <w:p w:rsidR="00215787" w:rsidRDefault="00B4027F" w:rsidP="00BC2FA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BC2FA6">
        <w:rPr>
          <w:rFonts w:ascii="Century Gothic" w:hAnsi="Century Gothic" w:cs="Arial"/>
          <w:noProof/>
          <w:sz w:val="22"/>
          <w:szCs w:val="22"/>
        </w:rPr>
        <w:t>Çöp konteynırları haftalık olarak detaylı olarak yıkanıp dezenfekte edilmektedir</w:t>
      </w:r>
      <w:r w:rsidR="006E11AD">
        <w:rPr>
          <w:rFonts w:ascii="Century Gothic" w:hAnsi="Century Gothic" w:cs="Arial"/>
          <w:noProof/>
          <w:sz w:val="22"/>
          <w:szCs w:val="22"/>
        </w:rPr>
        <w:t>.</w:t>
      </w:r>
    </w:p>
    <w:p w:rsidR="00D15E64" w:rsidRPr="006E11AD" w:rsidRDefault="006E11AD" w:rsidP="006E11AD">
      <w:pPr>
        <w:tabs>
          <w:tab w:val="left" w:pos="2552"/>
          <w:tab w:val="left" w:pos="4373"/>
        </w:tabs>
        <w:spacing w:after="0" w:line="360" w:lineRule="auto"/>
        <w:ind w:right="273"/>
        <w:jc w:val="center"/>
        <w:rPr>
          <w:rFonts w:ascii="Century Gothic" w:hAnsi="Century Gothic" w:cs="Arial"/>
          <w:noProof/>
          <w:sz w:val="22"/>
          <w:szCs w:val="22"/>
        </w:rPr>
      </w:pPr>
      <w:r w:rsidRPr="006E11AD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43225" cy="2447925"/>
            <wp:effectExtent l="76200" t="76200" r="142875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Pr="006E11AD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6"/>
          <w:szCs w:val="16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1480"/>
        <w:gridCol w:w="911"/>
      </w:tblGrid>
      <w:tr w:rsidR="00926239" w:rsidRPr="006F7A2C" w:rsidTr="006E11AD">
        <w:trPr>
          <w:gridAfter w:val="2"/>
          <w:wAfter w:w="2391" w:type="dxa"/>
          <w:trHeight w:val="28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926239" w:rsidRPr="006F7A2C" w:rsidTr="006E11AD">
        <w:trPr>
          <w:gridAfter w:val="2"/>
          <w:wAfter w:w="2391" w:type="dxa"/>
          <w:trHeight w:val="441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E11AD" w:rsidRDefault="006E11AD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39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26239" w:rsidRPr="006F7A2C" w:rsidTr="006E11AD">
        <w:trPr>
          <w:gridAfter w:val="2"/>
          <w:wAfter w:w="2391" w:type="dxa"/>
          <w:trHeight w:val="402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9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F7A2C" w:rsidRPr="006F7A2C" w:rsidTr="006E11AD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6E11AD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926239" w:rsidRPr="006E11AD">
              <w:rPr>
                <w:rFonts w:ascii="Century Gothic" w:eastAsia="Times New Roman" w:hAnsi="Century Gothic" w:cs="Arial TUR"/>
                <w:sz w:val="16"/>
                <w:szCs w:val="16"/>
              </w:rPr>
              <w:t>1450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6E11AD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E11AD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E11A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6E11AD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6E11A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6E11AD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E11AD" w:rsidP="006E11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E11A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E11AD" w:rsidP="006E11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6E11A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E11AD" w:rsidP="006E11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E11A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E11AD" w:rsidP="006E11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E11A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E11AD" w:rsidP="006E11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E11A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E11AD" w:rsidP="006E11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E11A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E11AD" w:rsidP="006E11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E11A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E11A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E11AD" w:rsidRDefault="006E11AD" w:rsidP="006E11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6E11AD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Pr="006E11AD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6"/>
          <w:szCs w:val="16"/>
        </w:rPr>
      </w:pPr>
    </w:p>
    <w:p w:rsidR="00EA68B4" w:rsidRPr="006E11AD" w:rsidRDefault="00C402FE" w:rsidP="006E11A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6E11AD">
        <w:rPr>
          <w:rFonts w:ascii="Century Gothic" w:hAnsi="Century Gothic" w:cs="Arial"/>
          <w:sz w:val="22"/>
          <w:szCs w:val="22"/>
        </w:rPr>
        <w:t>Ortak alan haşere ve böcek ilaçlaması yapıl</w:t>
      </w:r>
      <w:r w:rsidR="006E11AD" w:rsidRPr="006E11AD">
        <w:rPr>
          <w:rFonts w:ascii="Century Gothic" w:hAnsi="Century Gothic" w:cs="Arial"/>
          <w:sz w:val="22"/>
          <w:szCs w:val="22"/>
        </w:rPr>
        <w:t>mıştır.</w:t>
      </w:r>
    </w:p>
    <w:sectPr w:rsidR="00EA68B4" w:rsidRPr="006E11AD" w:rsidSect="00896F6D">
      <w:headerReference w:type="default" r:id="rId28"/>
      <w:footerReference w:type="default" r:id="rId2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78F" w:rsidRDefault="00C7378F">
      <w:r>
        <w:separator/>
      </w:r>
    </w:p>
  </w:endnote>
  <w:endnote w:type="continuationSeparator" w:id="0">
    <w:p w:rsidR="00C7378F" w:rsidRDefault="00C73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A452C3" w:rsidRDefault="00A452C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40958">
          <w:rPr>
            <w:noProof/>
            <w:lang w:val="tr-TR"/>
          </w:rPr>
          <w:t>2</w:t>
        </w:r>
        <w:r>
          <w:rPr>
            <w:noProof/>
            <w:lang w:val="tr-TR"/>
          </w:rPr>
          <w:fldChar w:fldCharType="end"/>
        </w:r>
      </w:p>
    </w:sdtContent>
  </w:sdt>
  <w:p w:rsidR="00A452C3" w:rsidRDefault="00A452C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78F" w:rsidRDefault="00C7378F">
      <w:r>
        <w:separator/>
      </w:r>
    </w:p>
  </w:footnote>
  <w:footnote w:type="continuationSeparator" w:id="0">
    <w:p w:rsidR="00C7378F" w:rsidRDefault="00C73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A452C3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A452C3" w:rsidRPr="005F04E6" w:rsidRDefault="00A452C3" w:rsidP="00DB14C9">
          <w:pPr>
            <w:rPr>
              <w:sz w:val="2"/>
            </w:rPr>
          </w:pPr>
        </w:p>
        <w:p w:rsidR="00A452C3" w:rsidRPr="00BF4AB8" w:rsidRDefault="00A452C3" w:rsidP="00BF4AB8">
          <w:pPr>
            <w:jc w:val="center"/>
          </w:pPr>
          <w:r>
            <w:rPr>
              <w:noProof/>
              <w:sz w:val="2"/>
            </w:rPr>
            <w:drawing>
              <wp:inline distT="0" distB="0" distL="0" distR="0" wp14:anchorId="2B0750D0" wp14:editId="52B3FFD2">
                <wp:extent cx="1333500" cy="558165"/>
                <wp:effectExtent l="0" t="0" r="0" b="0"/>
                <wp:docPr id="1" name="Resim 1" descr="PAPATYA PAR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PATYA P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A452C3" w:rsidRDefault="00A452C3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NİSAN AYI</w:t>
          </w:r>
        </w:p>
        <w:p w:rsidR="00A452C3" w:rsidRPr="002937ED" w:rsidRDefault="00A452C3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A452C3" w:rsidRPr="002937ED" w:rsidRDefault="00A452C3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452C3" w:rsidRPr="002937ED" w:rsidRDefault="00A452C3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452C3" w:rsidRPr="00ED03AA" w:rsidRDefault="00A452C3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33388"/>
    <w:multiLevelType w:val="hybridMultilevel"/>
    <w:tmpl w:val="B6FA43A6"/>
    <w:lvl w:ilvl="0" w:tplc="041F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02A12"/>
    <w:multiLevelType w:val="hybridMultilevel"/>
    <w:tmpl w:val="4F20E1D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8207D"/>
    <w:multiLevelType w:val="hybridMultilevel"/>
    <w:tmpl w:val="2782E8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F6927"/>
    <w:multiLevelType w:val="hybridMultilevel"/>
    <w:tmpl w:val="AC966C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3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E281B"/>
    <w:multiLevelType w:val="hybridMultilevel"/>
    <w:tmpl w:val="95708058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8"/>
  </w:num>
  <w:num w:numId="4">
    <w:abstractNumId w:val="32"/>
  </w:num>
  <w:num w:numId="5">
    <w:abstractNumId w:val="11"/>
  </w:num>
  <w:num w:numId="6">
    <w:abstractNumId w:val="5"/>
  </w:num>
  <w:num w:numId="7">
    <w:abstractNumId w:val="12"/>
  </w:num>
  <w:num w:numId="8">
    <w:abstractNumId w:val="36"/>
  </w:num>
  <w:num w:numId="9">
    <w:abstractNumId w:val="2"/>
  </w:num>
  <w:num w:numId="10">
    <w:abstractNumId w:val="37"/>
  </w:num>
  <w:num w:numId="11">
    <w:abstractNumId w:val="20"/>
  </w:num>
  <w:num w:numId="12">
    <w:abstractNumId w:val="17"/>
  </w:num>
  <w:num w:numId="13">
    <w:abstractNumId w:val="14"/>
  </w:num>
  <w:num w:numId="14">
    <w:abstractNumId w:val="29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9"/>
  </w:num>
  <w:num w:numId="18">
    <w:abstractNumId w:val="24"/>
  </w:num>
  <w:num w:numId="19">
    <w:abstractNumId w:val="39"/>
  </w:num>
  <w:num w:numId="20">
    <w:abstractNumId w:val="3"/>
  </w:num>
  <w:num w:numId="21">
    <w:abstractNumId w:val="27"/>
  </w:num>
  <w:num w:numId="22">
    <w:abstractNumId w:val="13"/>
  </w:num>
  <w:num w:numId="23">
    <w:abstractNumId w:val="18"/>
  </w:num>
  <w:num w:numId="24">
    <w:abstractNumId w:val="33"/>
  </w:num>
  <w:num w:numId="25">
    <w:abstractNumId w:val="28"/>
  </w:num>
  <w:num w:numId="26">
    <w:abstractNumId w:val="4"/>
  </w:num>
  <w:num w:numId="27">
    <w:abstractNumId w:val="1"/>
  </w:num>
  <w:num w:numId="28">
    <w:abstractNumId w:val="25"/>
  </w:num>
  <w:num w:numId="29">
    <w:abstractNumId w:val="16"/>
  </w:num>
  <w:num w:numId="30">
    <w:abstractNumId w:val="21"/>
  </w:num>
  <w:num w:numId="31">
    <w:abstractNumId w:val="35"/>
  </w:num>
  <w:num w:numId="32">
    <w:abstractNumId w:val="30"/>
  </w:num>
  <w:num w:numId="33">
    <w:abstractNumId w:val="34"/>
  </w:num>
  <w:num w:numId="34">
    <w:abstractNumId w:val="38"/>
  </w:num>
  <w:num w:numId="35">
    <w:abstractNumId w:val="10"/>
  </w:num>
  <w:num w:numId="36">
    <w:abstractNumId w:val="6"/>
  </w:num>
  <w:num w:numId="37">
    <w:abstractNumId w:val="31"/>
  </w:num>
  <w:num w:numId="38">
    <w:abstractNumId w:val="0"/>
  </w:num>
  <w:num w:numId="39">
    <w:abstractNumId w:val="23"/>
  </w:num>
  <w:num w:numId="40">
    <w:abstractNumId w:val="7"/>
  </w:num>
  <w:num w:numId="41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1CA1"/>
    <w:rsid w:val="000257BD"/>
    <w:rsid w:val="00025DC2"/>
    <w:rsid w:val="0002724D"/>
    <w:rsid w:val="0002750F"/>
    <w:rsid w:val="00027A3E"/>
    <w:rsid w:val="00027ACE"/>
    <w:rsid w:val="000301DE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96AAF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D23"/>
    <w:rsid w:val="000F3C94"/>
    <w:rsid w:val="0010087D"/>
    <w:rsid w:val="00100C99"/>
    <w:rsid w:val="001052AB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714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0F8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1F69FB"/>
    <w:rsid w:val="00200340"/>
    <w:rsid w:val="002008CC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57E68"/>
    <w:rsid w:val="0026067E"/>
    <w:rsid w:val="00261E4C"/>
    <w:rsid w:val="00262D02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7E4"/>
    <w:rsid w:val="00291299"/>
    <w:rsid w:val="00292FB3"/>
    <w:rsid w:val="00293735"/>
    <w:rsid w:val="002937ED"/>
    <w:rsid w:val="002949BD"/>
    <w:rsid w:val="002951D1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29BD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8AB"/>
    <w:rsid w:val="00300D55"/>
    <w:rsid w:val="00302507"/>
    <w:rsid w:val="00303AAE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19EF"/>
    <w:rsid w:val="00392336"/>
    <w:rsid w:val="003923DB"/>
    <w:rsid w:val="00392921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426B8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774C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6AF2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17476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11AD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5ACD"/>
    <w:rsid w:val="007465FA"/>
    <w:rsid w:val="00747D5A"/>
    <w:rsid w:val="00752B63"/>
    <w:rsid w:val="007532B4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239"/>
    <w:rsid w:val="00926CF3"/>
    <w:rsid w:val="00931450"/>
    <w:rsid w:val="009317B4"/>
    <w:rsid w:val="00931F37"/>
    <w:rsid w:val="0093623C"/>
    <w:rsid w:val="00943CBA"/>
    <w:rsid w:val="00946C94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B7313"/>
    <w:rsid w:val="009C1D7E"/>
    <w:rsid w:val="009C1F20"/>
    <w:rsid w:val="009C757E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1BD8"/>
    <w:rsid w:val="00A34E27"/>
    <w:rsid w:val="00A351D6"/>
    <w:rsid w:val="00A40958"/>
    <w:rsid w:val="00A423DF"/>
    <w:rsid w:val="00A4519D"/>
    <w:rsid w:val="00A452C3"/>
    <w:rsid w:val="00A47BF4"/>
    <w:rsid w:val="00A518EC"/>
    <w:rsid w:val="00A53DBD"/>
    <w:rsid w:val="00A600DE"/>
    <w:rsid w:val="00A63989"/>
    <w:rsid w:val="00A63B01"/>
    <w:rsid w:val="00A640C8"/>
    <w:rsid w:val="00A65759"/>
    <w:rsid w:val="00A65C46"/>
    <w:rsid w:val="00A674DA"/>
    <w:rsid w:val="00A727BC"/>
    <w:rsid w:val="00A72C77"/>
    <w:rsid w:val="00A73F31"/>
    <w:rsid w:val="00A7776B"/>
    <w:rsid w:val="00A80805"/>
    <w:rsid w:val="00A8148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4FC1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A4A"/>
    <w:rsid w:val="00B13D5C"/>
    <w:rsid w:val="00B1463B"/>
    <w:rsid w:val="00B16D9D"/>
    <w:rsid w:val="00B20CFE"/>
    <w:rsid w:val="00B21DA3"/>
    <w:rsid w:val="00B229C3"/>
    <w:rsid w:val="00B24157"/>
    <w:rsid w:val="00B24AEB"/>
    <w:rsid w:val="00B25D8A"/>
    <w:rsid w:val="00B27523"/>
    <w:rsid w:val="00B2769D"/>
    <w:rsid w:val="00B33458"/>
    <w:rsid w:val="00B358F4"/>
    <w:rsid w:val="00B4027F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22C4"/>
    <w:rsid w:val="00BC2FA6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2FE"/>
    <w:rsid w:val="00C405EA"/>
    <w:rsid w:val="00C43C1B"/>
    <w:rsid w:val="00C43C6C"/>
    <w:rsid w:val="00C46AD8"/>
    <w:rsid w:val="00C47928"/>
    <w:rsid w:val="00C47E8B"/>
    <w:rsid w:val="00C50708"/>
    <w:rsid w:val="00C54703"/>
    <w:rsid w:val="00C54FE4"/>
    <w:rsid w:val="00C6131D"/>
    <w:rsid w:val="00C634CB"/>
    <w:rsid w:val="00C66164"/>
    <w:rsid w:val="00C665A4"/>
    <w:rsid w:val="00C71DF2"/>
    <w:rsid w:val="00C72355"/>
    <w:rsid w:val="00C7378F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286D"/>
    <w:rsid w:val="00D060C9"/>
    <w:rsid w:val="00D06A9D"/>
    <w:rsid w:val="00D07A67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5332"/>
    <w:rsid w:val="00DC1030"/>
    <w:rsid w:val="00DC197C"/>
    <w:rsid w:val="00DC1A05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73A7"/>
    <w:rsid w:val="00F404C1"/>
    <w:rsid w:val="00F43A75"/>
    <w:rsid w:val="00F44C3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906666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 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A4C6030A-DF04-488D-8956-4ACA7D7A8EC9}" type="presOf" srcId="{8551B037-2CAE-43A5-A06F-1E32378FE8EF}" destId="{877BA130-AA2C-4D99-B172-45D22154C608}" srcOrd="0" destOrd="0" presId="urn:microsoft.com/office/officeart/2005/8/layout/orgChart1"/>
    <dgm:cxn modelId="{ADE5E30C-F1E5-4F2C-B2AC-EC8A5E185B4A}" type="presOf" srcId="{D96F5EC0-A0BD-49FC-B19B-6F6DD9210C7A}" destId="{D7E3DC26-6FEA-46B1-A454-3A4A2B0EBBD8}" srcOrd="0" destOrd="0" presId="urn:microsoft.com/office/officeart/2005/8/layout/orgChart1"/>
    <dgm:cxn modelId="{98109A11-BDE7-4A94-8E89-1980322DC903}" type="presOf" srcId="{5119A5FE-7B61-4C6B-B5BA-5843F9F41585}" destId="{04AD5399-B503-4821-ADDA-A25133D1ABB5}" srcOrd="0" destOrd="0" presId="urn:microsoft.com/office/officeart/2005/8/layout/orgChart1"/>
    <dgm:cxn modelId="{84B2711E-40C4-4549-B21D-3A656DB69E4A}" type="presOf" srcId="{CD030650-35A6-49A1-BB83-4CF19F6AFBEB}" destId="{092CCD6D-4A63-483F-A1DF-B471A68A57D5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82F2AA3B-D543-4F1B-A9DA-F966ECBA1DE0}" type="presOf" srcId="{75BB94BE-BD64-4102-B1F1-FFF7F1601F6E}" destId="{CB43CD5E-491D-42E3-9883-00F800058A53}" srcOrd="1" destOrd="0" presId="urn:microsoft.com/office/officeart/2005/8/layout/orgChart1"/>
    <dgm:cxn modelId="{1C7BF540-3B89-4A5B-87ED-835C0688C638}" type="presOf" srcId="{D26E723C-F785-4BB4-B317-061DF5382C0A}" destId="{0600445F-0193-45E6-AB88-BE2826DEF441}" srcOrd="0" destOrd="0" presId="urn:microsoft.com/office/officeart/2005/8/layout/orgChart1"/>
    <dgm:cxn modelId="{52C1EA61-D249-460E-BBAD-06F603B748BF}" type="presOf" srcId="{75C13863-A7C5-4E91-882F-97D2578C64F3}" destId="{ACE4CF55-C2B2-40B1-8CD4-B3FD64ED90E3}" srcOrd="0" destOrd="0" presId="urn:microsoft.com/office/officeart/2005/8/layout/orgChart1"/>
    <dgm:cxn modelId="{CA5F3D45-88F8-4B3A-B9C1-13A139E81B34}" type="presOf" srcId="{E6B6F090-AE6A-4B75-9EE6-1714F5A962DA}" destId="{E0EA7E37-2335-4333-A8C0-8F910DB872D4}" srcOrd="0" destOrd="0" presId="urn:microsoft.com/office/officeart/2005/8/layout/orgChart1"/>
    <dgm:cxn modelId="{3D387565-58C9-4FAC-B2FD-A636FD3698B4}" type="presOf" srcId="{75BB94BE-BD64-4102-B1F1-FFF7F1601F6E}" destId="{6D5A6CBE-74AF-4994-A077-B64DDEC02162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03579277-E477-4F04-8B6F-C80BCDEBB974}" type="presOf" srcId="{0AA853B1-718B-43F1-A037-C95C5CD91960}" destId="{FB04F389-F7C6-43FD-89B4-07C668809CF1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B40B086-6B43-4136-959A-ADDE77BB5A19}" type="presOf" srcId="{8135241C-0A02-43D8-8AB5-388A2877E43B}" destId="{643B6250-24B5-4249-A88F-3962935EBDFA}" srcOrd="0" destOrd="0" presId="urn:microsoft.com/office/officeart/2005/8/layout/orgChart1"/>
    <dgm:cxn modelId="{8F4A1894-A4CF-4B5C-A034-82D2FD501DBE}" type="presOf" srcId="{8135241C-0A02-43D8-8AB5-388A2877E43B}" destId="{2B3E7B3B-2BD8-4F92-85D1-62A9EDCC8268}" srcOrd="1" destOrd="0" presId="urn:microsoft.com/office/officeart/2005/8/layout/orgChart1"/>
    <dgm:cxn modelId="{849DE9A0-38F6-426D-8FB4-ECEF9174401D}" type="presOf" srcId="{BCD6E8BF-9B4E-49D5-A0A2-86FAC4AAB1ED}" destId="{069012F9-215C-4CB8-AF62-CD187D668CD8}" srcOrd="0" destOrd="0" presId="urn:microsoft.com/office/officeart/2005/8/layout/orgChart1"/>
    <dgm:cxn modelId="{59D758A3-6099-4E2B-98EC-99565796F66D}" type="presOf" srcId="{CD030650-35A6-49A1-BB83-4CF19F6AFBEB}" destId="{824A97CE-7B36-43B8-80A2-9DB0132F22E3}" srcOrd="1" destOrd="0" presId="urn:microsoft.com/office/officeart/2005/8/layout/orgChart1"/>
    <dgm:cxn modelId="{0242CDAC-E3C8-497F-929F-E360422B834E}" type="presOf" srcId="{E2D7BDA1-C097-4A90-90B9-DD0639B444F8}" destId="{9EEEC154-83C8-4F79-BCC9-211EA00231EF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CF6E12C8-3EF2-443F-9576-76BE4C1DC3FC}" type="presOf" srcId="{D26E723C-F785-4BB4-B317-061DF5382C0A}" destId="{0E97A20B-CD36-4B0E-852F-BAE2A7AF7B37}" srcOrd="1" destOrd="0" presId="urn:microsoft.com/office/officeart/2005/8/layout/orgChart1"/>
    <dgm:cxn modelId="{800990CE-6187-4C8F-966F-68C289421884}" type="presOf" srcId="{5119A5FE-7B61-4C6B-B5BA-5843F9F41585}" destId="{4760FDE8-D1C4-423E-8DE9-CC2589A5B6D9}" srcOrd="1" destOrd="0" presId="urn:microsoft.com/office/officeart/2005/8/layout/orgChart1"/>
    <dgm:cxn modelId="{1438C4D6-F098-4630-83B7-776EA9CDBCD0}" type="presOf" srcId="{F15106DD-DBEA-4ED1-AA05-5C5EB25730C6}" destId="{A5CEAC72-21AA-4B82-8154-590AFDA7E354}" srcOrd="0" destOrd="0" presId="urn:microsoft.com/office/officeart/2005/8/layout/orgChart1"/>
    <dgm:cxn modelId="{A17B10DE-0EAE-40CB-9706-E8641CF41B1C}" type="presOf" srcId="{51C6B0B0-4F9B-48B4-A310-C556A819EA05}" destId="{22D49A01-16A5-4D26-9C75-475F89D9D7E0}" srcOrd="0" destOrd="0" presId="urn:microsoft.com/office/officeart/2005/8/layout/orgChart1"/>
    <dgm:cxn modelId="{84E95EDE-8C4B-4503-8821-7BBF1B45C2BC}" type="presOf" srcId="{51C6B0B0-4F9B-48B4-A310-C556A819EA05}" destId="{65D25F2C-FD26-4289-992C-2AFF05CFF9E9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4CA30BFE-672C-40AB-B0BB-0CFCB5151089}" type="presOf" srcId="{F15106DD-DBEA-4ED1-AA05-5C5EB25730C6}" destId="{BFD5DA79-E9CB-4862-AE4E-109AD31BB9A1}" srcOrd="1" destOrd="0" presId="urn:microsoft.com/office/officeart/2005/8/layout/orgChart1"/>
    <dgm:cxn modelId="{04B95B78-5A9E-4733-A577-D240F2C18991}" type="presParOf" srcId="{877BA130-AA2C-4D99-B172-45D22154C608}" destId="{8EC662C7-157D-4A25-818D-70C151DA263F}" srcOrd="0" destOrd="0" presId="urn:microsoft.com/office/officeart/2005/8/layout/orgChart1"/>
    <dgm:cxn modelId="{F275FDF4-05B5-47F4-8306-B054E792B7C5}" type="presParOf" srcId="{8EC662C7-157D-4A25-818D-70C151DA263F}" destId="{68E2CB3A-5B60-4A32-BE6E-8CE028F9D526}" srcOrd="0" destOrd="0" presId="urn:microsoft.com/office/officeart/2005/8/layout/orgChart1"/>
    <dgm:cxn modelId="{82EFA5C4-53C6-4A7D-8163-597DCC4653C7}" type="presParOf" srcId="{68E2CB3A-5B60-4A32-BE6E-8CE028F9D526}" destId="{A5CEAC72-21AA-4B82-8154-590AFDA7E354}" srcOrd="0" destOrd="0" presId="urn:microsoft.com/office/officeart/2005/8/layout/orgChart1"/>
    <dgm:cxn modelId="{8A3250EB-E29A-4BC6-A5CF-EE7768444043}" type="presParOf" srcId="{68E2CB3A-5B60-4A32-BE6E-8CE028F9D526}" destId="{BFD5DA79-E9CB-4862-AE4E-109AD31BB9A1}" srcOrd="1" destOrd="0" presId="urn:microsoft.com/office/officeart/2005/8/layout/orgChart1"/>
    <dgm:cxn modelId="{8F45E5F5-6119-4FD4-B6F2-6E7F788B0635}" type="presParOf" srcId="{8EC662C7-157D-4A25-818D-70C151DA263F}" destId="{987EAA1E-34C5-4071-AA58-6308BC0DBF4F}" srcOrd="1" destOrd="0" presId="urn:microsoft.com/office/officeart/2005/8/layout/orgChart1"/>
    <dgm:cxn modelId="{A28AC35B-CE12-43AF-A421-6BFEC2DF3417}" type="presParOf" srcId="{987EAA1E-34C5-4071-AA58-6308BC0DBF4F}" destId="{FB04F389-F7C6-43FD-89B4-07C668809CF1}" srcOrd="0" destOrd="0" presId="urn:microsoft.com/office/officeart/2005/8/layout/orgChart1"/>
    <dgm:cxn modelId="{74F1AA2C-84BB-420E-9AE6-F0CB5217FC5E}" type="presParOf" srcId="{987EAA1E-34C5-4071-AA58-6308BC0DBF4F}" destId="{487D6D6F-1FC1-4BD9-8645-697FA58BFD7A}" srcOrd="1" destOrd="0" presId="urn:microsoft.com/office/officeart/2005/8/layout/orgChart1"/>
    <dgm:cxn modelId="{2EEB80B2-9AD3-4F9E-A214-FD37B4F58F39}" type="presParOf" srcId="{487D6D6F-1FC1-4BD9-8645-697FA58BFD7A}" destId="{1A21F95D-844A-466B-8A26-B7D0C1805DD0}" srcOrd="0" destOrd="0" presId="urn:microsoft.com/office/officeart/2005/8/layout/orgChart1"/>
    <dgm:cxn modelId="{D93A236C-8C2B-4727-B9FB-FBE85369DC72}" type="presParOf" srcId="{1A21F95D-844A-466B-8A26-B7D0C1805DD0}" destId="{643B6250-24B5-4249-A88F-3962935EBDFA}" srcOrd="0" destOrd="0" presId="urn:microsoft.com/office/officeart/2005/8/layout/orgChart1"/>
    <dgm:cxn modelId="{52B946A1-1C27-4F58-AE1C-A8497EC8025D}" type="presParOf" srcId="{1A21F95D-844A-466B-8A26-B7D0C1805DD0}" destId="{2B3E7B3B-2BD8-4F92-85D1-62A9EDCC8268}" srcOrd="1" destOrd="0" presId="urn:microsoft.com/office/officeart/2005/8/layout/orgChart1"/>
    <dgm:cxn modelId="{678CB823-899D-4EBB-8BA7-FF76DAB8873A}" type="presParOf" srcId="{487D6D6F-1FC1-4BD9-8645-697FA58BFD7A}" destId="{91875DC0-6780-42EA-BEC6-CB9ADD8A0012}" srcOrd="1" destOrd="0" presId="urn:microsoft.com/office/officeart/2005/8/layout/orgChart1"/>
    <dgm:cxn modelId="{6E30442D-DCA9-4324-BBB2-9ABC25EAC379}" type="presParOf" srcId="{91875DC0-6780-42EA-BEC6-CB9ADD8A0012}" destId="{D7E3DC26-6FEA-46B1-A454-3A4A2B0EBBD8}" srcOrd="0" destOrd="0" presId="urn:microsoft.com/office/officeart/2005/8/layout/orgChart1"/>
    <dgm:cxn modelId="{08498680-E309-4563-A57E-A0199C5B9BA0}" type="presParOf" srcId="{91875DC0-6780-42EA-BEC6-CB9ADD8A0012}" destId="{4647C45D-B83B-4FC5-B9EB-E080B22F5681}" srcOrd="1" destOrd="0" presId="urn:microsoft.com/office/officeart/2005/8/layout/orgChart1"/>
    <dgm:cxn modelId="{24C8B078-C8E3-48AC-958E-8A9B8B461236}" type="presParOf" srcId="{4647C45D-B83B-4FC5-B9EB-E080B22F5681}" destId="{EF047FAF-4031-4396-9D80-5F60D1EF2B80}" srcOrd="0" destOrd="0" presId="urn:microsoft.com/office/officeart/2005/8/layout/orgChart1"/>
    <dgm:cxn modelId="{43ABE0AE-0EB0-4FEC-BCA3-8F2785077CDB}" type="presParOf" srcId="{EF047FAF-4031-4396-9D80-5F60D1EF2B80}" destId="{22D49A01-16A5-4D26-9C75-475F89D9D7E0}" srcOrd="0" destOrd="0" presId="urn:microsoft.com/office/officeart/2005/8/layout/orgChart1"/>
    <dgm:cxn modelId="{E7A8A9D7-74A1-4661-911C-BC563BAE52CA}" type="presParOf" srcId="{EF047FAF-4031-4396-9D80-5F60D1EF2B80}" destId="{65D25F2C-FD26-4289-992C-2AFF05CFF9E9}" srcOrd="1" destOrd="0" presId="urn:microsoft.com/office/officeart/2005/8/layout/orgChart1"/>
    <dgm:cxn modelId="{253D8827-0D3D-40DF-9FC0-6AE411A2CC34}" type="presParOf" srcId="{4647C45D-B83B-4FC5-B9EB-E080B22F5681}" destId="{C5C9D2B9-E1DF-45B9-A354-CC6D04EC44EF}" srcOrd="1" destOrd="0" presId="urn:microsoft.com/office/officeart/2005/8/layout/orgChart1"/>
    <dgm:cxn modelId="{AAE43E48-8C02-4CF8-AD44-6ED16AB2AFB9}" type="presParOf" srcId="{C5C9D2B9-E1DF-45B9-A354-CC6D04EC44EF}" destId="{ACE4CF55-C2B2-40B1-8CD4-B3FD64ED90E3}" srcOrd="0" destOrd="0" presId="urn:microsoft.com/office/officeart/2005/8/layout/orgChart1"/>
    <dgm:cxn modelId="{8D3C71B6-CF51-42AF-906A-15871DC265EC}" type="presParOf" srcId="{C5C9D2B9-E1DF-45B9-A354-CC6D04EC44EF}" destId="{E1163848-C930-4683-AD12-E9ED7B9406B5}" srcOrd="1" destOrd="0" presId="urn:microsoft.com/office/officeart/2005/8/layout/orgChart1"/>
    <dgm:cxn modelId="{E39B0B54-E099-4B86-9105-8496DBE9E7F0}" type="presParOf" srcId="{E1163848-C930-4683-AD12-E9ED7B9406B5}" destId="{733FE916-CBA3-4964-BC08-5EE36AF7509B}" srcOrd="0" destOrd="0" presId="urn:microsoft.com/office/officeart/2005/8/layout/orgChart1"/>
    <dgm:cxn modelId="{83D551B3-A1E1-4ACD-B69C-F22D17F1CCA1}" type="presParOf" srcId="{733FE916-CBA3-4964-BC08-5EE36AF7509B}" destId="{092CCD6D-4A63-483F-A1DF-B471A68A57D5}" srcOrd="0" destOrd="0" presId="urn:microsoft.com/office/officeart/2005/8/layout/orgChart1"/>
    <dgm:cxn modelId="{508336EB-18B0-4158-BFB2-7691F781354B}" type="presParOf" srcId="{733FE916-CBA3-4964-BC08-5EE36AF7509B}" destId="{824A97CE-7B36-43B8-80A2-9DB0132F22E3}" srcOrd="1" destOrd="0" presId="urn:microsoft.com/office/officeart/2005/8/layout/orgChart1"/>
    <dgm:cxn modelId="{22922858-0174-4815-923D-6FCB876D0073}" type="presParOf" srcId="{E1163848-C930-4683-AD12-E9ED7B9406B5}" destId="{60D50D37-C4D6-44DD-AE21-2FF5CADC4C1F}" srcOrd="1" destOrd="0" presId="urn:microsoft.com/office/officeart/2005/8/layout/orgChart1"/>
    <dgm:cxn modelId="{13B54D9D-274B-4A32-8387-97AE290CA8A6}" type="presParOf" srcId="{E1163848-C930-4683-AD12-E9ED7B9406B5}" destId="{EEB8F603-CCE7-448C-83C3-65A271D45DE1}" srcOrd="2" destOrd="0" presId="urn:microsoft.com/office/officeart/2005/8/layout/orgChart1"/>
    <dgm:cxn modelId="{F9C6A44E-6D3E-4075-BF88-55EAF442760A}" type="presParOf" srcId="{C5C9D2B9-E1DF-45B9-A354-CC6D04EC44EF}" destId="{069012F9-215C-4CB8-AF62-CD187D668CD8}" srcOrd="2" destOrd="0" presId="urn:microsoft.com/office/officeart/2005/8/layout/orgChart1"/>
    <dgm:cxn modelId="{CD43672A-5D0C-47D6-9560-E97AEFDDEC36}" type="presParOf" srcId="{C5C9D2B9-E1DF-45B9-A354-CC6D04EC44EF}" destId="{2C8B27BD-E5F7-4200-AC40-A64C304A53D8}" srcOrd="3" destOrd="0" presId="urn:microsoft.com/office/officeart/2005/8/layout/orgChart1"/>
    <dgm:cxn modelId="{C6964FA0-212C-49D9-BA4D-31F1462CB15D}" type="presParOf" srcId="{2C8B27BD-E5F7-4200-AC40-A64C304A53D8}" destId="{D6297E85-6B8A-47F8-ABB3-CCAC3695DDC5}" srcOrd="0" destOrd="0" presId="urn:microsoft.com/office/officeart/2005/8/layout/orgChart1"/>
    <dgm:cxn modelId="{65682DC7-2FEE-4DEC-9332-4101EA655952}" type="presParOf" srcId="{D6297E85-6B8A-47F8-ABB3-CCAC3695DDC5}" destId="{0600445F-0193-45E6-AB88-BE2826DEF441}" srcOrd="0" destOrd="0" presId="urn:microsoft.com/office/officeart/2005/8/layout/orgChart1"/>
    <dgm:cxn modelId="{1318F8F0-B1CF-4D80-99E8-6E188AD5BA7A}" type="presParOf" srcId="{D6297E85-6B8A-47F8-ABB3-CCAC3695DDC5}" destId="{0E97A20B-CD36-4B0E-852F-BAE2A7AF7B37}" srcOrd="1" destOrd="0" presId="urn:microsoft.com/office/officeart/2005/8/layout/orgChart1"/>
    <dgm:cxn modelId="{CE3712FB-D9E5-46A5-9726-D81D5CE9C16D}" type="presParOf" srcId="{2C8B27BD-E5F7-4200-AC40-A64C304A53D8}" destId="{3F68EE39-3A14-4BDF-8DB6-2C0FDF6D8B43}" srcOrd="1" destOrd="0" presId="urn:microsoft.com/office/officeart/2005/8/layout/orgChart1"/>
    <dgm:cxn modelId="{5CD575A3-6BA5-4441-ACA4-59DE4173422F}" type="presParOf" srcId="{2C8B27BD-E5F7-4200-AC40-A64C304A53D8}" destId="{8C629490-4F00-4630-AB9B-DAAEFBC863B4}" srcOrd="2" destOrd="0" presId="urn:microsoft.com/office/officeart/2005/8/layout/orgChart1"/>
    <dgm:cxn modelId="{7C1B16B6-C431-4678-95AB-0508A675257F}" type="presParOf" srcId="{C5C9D2B9-E1DF-45B9-A354-CC6D04EC44EF}" destId="{9EEEC154-83C8-4F79-BCC9-211EA00231EF}" srcOrd="4" destOrd="0" presId="urn:microsoft.com/office/officeart/2005/8/layout/orgChart1"/>
    <dgm:cxn modelId="{D5F17B49-61F4-48E8-9A5D-E979F218B303}" type="presParOf" srcId="{C5C9D2B9-E1DF-45B9-A354-CC6D04EC44EF}" destId="{C1912EB7-1656-4F98-9D6E-FEB38B01517A}" srcOrd="5" destOrd="0" presId="urn:microsoft.com/office/officeart/2005/8/layout/orgChart1"/>
    <dgm:cxn modelId="{1E05237A-5622-4103-8565-FAC1D331C7D9}" type="presParOf" srcId="{C1912EB7-1656-4F98-9D6E-FEB38B01517A}" destId="{CC97A1D3-9126-4E80-B571-3F26DC46513E}" srcOrd="0" destOrd="0" presId="urn:microsoft.com/office/officeart/2005/8/layout/orgChart1"/>
    <dgm:cxn modelId="{85627BA4-8036-42C4-AAD6-E87B868E3485}" type="presParOf" srcId="{CC97A1D3-9126-4E80-B571-3F26DC46513E}" destId="{6D5A6CBE-74AF-4994-A077-B64DDEC02162}" srcOrd="0" destOrd="0" presId="urn:microsoft.com/office/officeart/2005/8/layout/orgChart1"/>
    <dgm:cxn modelId="{3BE80CA5-2233-4DE7-A305-E787BDAB5645}" type="presParOf" srcId="{CC97A1D3-9126-4E80-B571-3F26DC46513E}" destId="{CB43CD5E-491D-42E3-9883-00F800058A53}" srcOrd="1" destOrd="0" presId="urn:microsoft.com/office/officeart/2005/8/layout/orgChart1"/>
    <dgm:cxn modelId="{D85FB79C-C731-4426-9A14-100741129FEE}" type="presParOf" srcId="{C1912EB7-1656-4F98-9D6E-FEB38B01517A}" destId="{06DF8057-724D-47B4-8981-2C8C434CAEDD}" srcOrd="1" destOrd="0" presId="urn:microsoft.com/office/officeart/2005/8/layout/orgChart1"/>
    <dgm:cxn modelId="{0FA8B543-636E-4320-85F3-83B68C75FA49}" type="presParOf" srcId="{C1912EB7-1656-4F98-9D6E-FEB38B01517A}" destId="{48831EAB-EBF5-4DA2-9AAE-42D8C6088D35}" srcOrd="2" destOrd="0" presId="urn:microsoft.com/office/officeart/2005/8/layout/orgChart1"/>
    <dgm:cxn modelId="{3F616401-FBB0-43BE-9AAE-640257315DC7}" type="presParOf" srcId="{C5C9D2B9-E1DF-45B9-A354-CC6D04EC44EF}" destId="{E0EA7E37-2335-4333-A8C0-8F910DB872D4}" srcOrd="6" destOrd="0" presId="urn:microsoft.com/office/officeart/2005/8/layout/orgChart1"/>
    <dgm:cxn modelId="{FCF02F5C-A77E-48C0-92A4-2CC709F1769A}" type="presParOf" srcId="{C5C9D2B9-E1DF-45B9-A354-CC6D04EC44EF}" destId="{D0154688-CF4E-4D16-8B04-FCA8C1C98799}" srcOrd="7" destOrd="0" presId="urn:microsoft.com/office/officeart/2005/8/layout/orgChart1"/>
    <dgm:cxn modelId="{2D62C804-774F-4205-BBCB-DA896B00F42C}" type="presParOf" srcId="{D0154688-CF4E-4D16-8B04-FCA8C1C98799}" destId="{2B6A8192-EAA8-45BF-883A-04CF3925F125}" srcOrd="0" destOrd="0" presId="urn:microsoft.com/office/officeart/2005/8/layout/orgChart1"/>
    <dgm:cxn modelId="{F18AAD29-A394-4E4D-8191-EDB33159EC1B}" type="presParOf" srcId="{2B6A8192-EAA8-45BF-883A-04CF3925F125}" destId="{04AD5399-B503-4821-ADDA-A25133D1ABB5}" srcOrd="0" destOrd="0" presId="urn:microsoft.com/office/officeart/2005/8/layout/orgChart1"/>
    <dgm:cxn modelId="{6A6F520E-F98D-4E17-8BEA-BE19C0F7E684}" type="presParOf" srcId="{2B6A8192-EAA8-45BF-883A-04CF3925F125}" destId="{4760FDE8-D1C4-423E-8DE9-CC2589A5B6D9}" srcOrd="1" destOrd="0" presId="urn:microsoft.com/office/officeart/2005/8/layout/orgChart1"/>
    <dgm:cxn modelId="{26EB57CC-8F39-44CD-84BB-091C877AF8FA}" type="presParOf" srcId="{D0154688-CF4E-4D16-8B04-FCA8C1C98799}" destId="{10102A93-5D52-466C-BAFA-78F74DBC5AA4}" srcOrd="1" destOrd="0" presId="urn:microsoft.com/office/officeart/2005/8/layout/orgChart1"/>
    <dgm:cxn modelId="{87B879EE-E523-4BCA-9B3F-91DB59B26060}" type="presParOf" srcId="{D0154688-CF4E-4D16-8B04-FCA8C1C98799}" destId="{0654CB1F-17BE-472B-9613-025892FFF49D}" srcOrd="2" destOrd="0" presId="urn:microsoft.com/office/officeart/2005/8/layout/orgChart1"/>
    <dgm:cxn modelId="{2A61AF31-0365-497F-BD67-82E132E4ECAA}" type="presParOf" srcId="{4647C45D-B83B-4FC5-B9EB-E080B22F5681}" destId="{784B80BB-8BE4-46CF-A063-18832D8F7867}" srcOrd="2" destOrd="0" presId="urn:microsoft.com/office/officeart/2005/8/layout/orgChart1"/>
    <dgm:cxn modelId="{E7A8227C-EAAD-4886-89F0-1C60BA889736}" type="presParOf" srcId="{487D6D6F-1FC1-4BD9-8645-697FA58BFD7A}" destId="{CAAC70F5-FEB9-4E31-96F9-072A8CA58DF6}" srcOrd="2" destOrd="0" presId="urn:microsoft.com/office/officeart/2005/8/layout/orgChart1"/>
    <dgm:cxn modelId="{6EE1DAC2-9C5B-4A9D-9F14-35DF32B51AE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587481" y="2465457"/>
          <a:ext cx="2122381" cy="245564"/>
        </a:xfrm>
        <a:custGeom>
          <a:avLst/>
          <a:gdLst/>
          <a:ahLst/>
          <a:cxnLst/>
          <a:rect l="0" t="0" r="0" b="0"/>
          <a:pathLst>
            <a:path>
              <a:moveTo>
                <a:pt x="2122381" y="0"/>
              </a:moveTo>
              <a:lnTo>
                <a:pt x="2122381" y="122782"/>
              </a:lnTo>
              <a:lnTo>
                <a:pt x="0" y="122782"/>
              </a:lnTo>
              <a:lnTo>
                <a:pt x="0" y="2455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002402" y="2465457"/>
          <a:ext cx="707460" cy="245564"/>
        </a:xfrm>
        <a:custGeom>
          <a:avLst/>
          <a:gdLst/>
          <a:ahLst/>
          <a:cxnLst/>
          <a:rect l="0" t="0" r="0" b="0"/>
          <a:pathLst>
            <a:path>
              <a:moveTo>
                <a:pt x="707460" y="0"/>
              </a:moveTo>
              <a:lnTo>
                <a:pt x="707460" y="122782"/>
              </a:lnTo>
              <a:lnTo>
                <a:pt x="0" y="122782"/>
              </a:lnTo>
              <a:lnTo>
                <a:pt x="0" y="2455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709862" y="2465457"/>
          <a:ext cx="707460" cy="2455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782"/>
              </a:lnTo>
              <a:lnTo>
                <a:pt x="707460" y="122782"/>
              </a:lnTo>
              <a:lnTo>
                <a:pt x="707460" y="2455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709862" y="2465457"/>
          <a:ext cx="2122381" cy="2455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782"/>
              </a:lnTo>
              <a:lnTo>
                <a:pt x="2122381" y="122782"/>
              </a:lnTo>
              <a:lnTo>
                <a:pt x="2122381" y="2455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664142" y="1635215"/>
          <a:ext cx="91440" cy="2455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5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664142" y="804972"/>
          <a:ext cx="91440" cy="2455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556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125184" y="220294"/>
          <a:ext cx="1169355" cy="5846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153726" y="248836"/>
        <a:ext cx="1112271" cy="527593"/>
      </dsp:txXfrm>
    </dsp:sp>
    <dsp:sp modelId="{643B6250-24B5-4249-A88F-3962935EBDFA}">
      <dsp:nvSpPr>
        <dsp:cNvPr id="0" name=""/>
        <dsp:cNvSpPr/>
      </dsp:nvSpPr>
      <dsp:spPr>
        <a:xfrm>
          <a:off x="2125184" y="1050537"/>
          <a:ext cx="1169355" cy="5846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153726" y="1079079"/>
        <a:ext cx="1112271" cy="527593"/>
      </dsp:txXfrm>
    </dsp:sp>
    <dsp:sp modelId="{22D49A01-16A5-4D26-9C75-475F89D9D7E0}">
      <dsp:nvSpPr>
        <dsp:cNvPr id="0" name=""/>
        <dsp:cNvSpPr/>
      </dsp:nvSpPr>
      <dsp:spPr>
        <a:xfrm>
          <a:off x="2125184" y="1880779"/>
          <a:ext cx="1169355" cy="5846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153726" y="1909321"/>
        <a:ext cx="1112271" cy="527593"/>
      </dsp:txXfrm>
    </dsp:sp>
    <dsp:sp modelId="{092CCD6D-4A63-483F-A1DF-B471A68A57D5}">
      <dsp:nvSpPr>
        <dsp:cNvPr id="0" name=""/>
        <dsp:cNvSpPr/>
      </dsp:nvSpPr>
      <dsp:spPr>
        <a:xfrm>
          <a:off x="4247565" y="2711022"/>
          <a:ext cx="1169355" cy="5846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(3+1)</a:t>
          </a:r>
        </a:p>
      </dsp:txBody>
      <dsp:txXfrm>
        <a:off x="4276107" y="2739564"/>
        <a:ext cx="1112271" cy="527593"/>
      </dsp:txXfrm>
    </dsp:sp>
    <dsp:sp modelId="{0600445F-0193-45E6-AB88-BE2826DEF441}">
      <dsp:nvSpPr>
        <dsp:cNvPr id="0" name=""/>
        <dsp:cNvSpPr/>
      </dsp:nvSpPr>
      <dsp:spPr>
        <a:xfrm>
          <a:off x="2832644" y="2711022"/>
          <a:ext cx="1169355" cy="5846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861186" y="2739564"/>
        <a:ext cx="1112271" cy="527593"/>
      </dsp:txXfrm>
    </dsp:sp>
    <dsp:sp modelId="{6D5A6CBE-74AF-4994-A077-B64DDEC02162}">
      <dsp:nvSpPr>
        <dsp:cNvPr id="0" name=""/>
        <dsp:cNvSpPr/>
      </dsp:nvSpPr>
      <dsp:spPr>
        <a:xfrm>
          <a:off x="1417724" y="2711022"/>
          <a:ext cx="1169355" cy="5846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1446266" y="2739564"/>
        <a:ext cx="1112271" cy="527593"/>
      </dsp:txXfrm>
    </dsp:sp>
    <dsp:sp modelId="{04AD5399-B503-4821-ADDA-A25133D1ABB5}">
      <dsp:nvSpPr>
        <dsp:cNvPr id="0" name=""/>
        <dsp:cNvSpPr/>
      </dsp:nvSpPr>
      <dsp:spPr>
        <a:xfrm>
          <a:off x="2803" y="2711022"/>
          <a:ext cx="1169355" cy="5846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31345" y="2739564"/>
        <a:ext cx="1112271" cy="527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F1924-30B8-4F63-AA34-BABACC289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1260</Words>
  <Characters>7188</Characters>
  <Application>Microsoft Office Word</Application>
  <DocSecurity>0</DocSecurity>
  <Lines>59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6</cp:revision>
  <cp:lastPrinted>2015-02-05T15:37:00Z</cp:lastPrinted>
  <dcterms:created xsi:type="dcterms:W3CDTF">2020-05-13T08:21:00Z</dcterms:created>
  <dcterms:modified xsi:type="dcterms:W3CDTF">2020-05-13T09:32:00Z</dcterms:modified>
</cp:coreProperties>
</file>